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C1F3" w14:textId="77777777" w:rsidR="00A2344D" w:rsidRDefault="00A2344D" w:rsidP="00A2344D">
      <w:pPr>
        <w:pStyle w:val="Heading1"/>
        <w:rPr>
          <w:color w:val="FF0000"/>
        </w:rPr>
      </w:pPr>
    </w:p>
    <w:p w14:paraId="1EB1E9B0" w14:textId="77777777" w:rsidR="001102EE" w:rsidRPr="001102EE" w:rsidRDefault="001102EE" w:rsidP="001102EE">
      <w:pPr>
        <w:rPr>
          <w:lang w:eastAsia="en-GB"/>
        </w:rPr>
      </w:pPr>
    </w:p>
    <w:p w14:paraId="30E8F102" w14:textId="77777777" w:rsidR="00A2344D" w:rsidRDefault="00A2344D" w:rsidP="00A2344D">
      <w:pPr>
        <w:pStyle w:val="Heading1"/>
        <w:rPr>
          <w:color w:val="FF0000"/>
        </w:rPr>
      </w:pPr>
    </w:p>
    <w:p w14:paraId="0F0CB9A2" w14:textId="77777777" w:rsidR="00A2344D" w:rsidRDefault="00A2344D" w:rsidP="00A2344D">
      <w:pPr>
        <w:pStyle w:val="Heading1"/>
        <w:rPr>
          <w:color w:val="FF0000"/>
        </w:rPr>
      </w:pPr>
    </w:p>
    <w:p w14:paraId="30000928" w14:textId="77777777" w:rsidR="00A2344D" w:rsidRDefault="00A2344D" w:rsidP="00A2344D">
      <w:pPr>
        <w:pStyle w:val="Heading1"/>
        <w:rPr>
          <w:color w:val="FF0000"/>
        </w:rPr>
      </w:pPr>
    </w:p>
    <w:p w14:paraId="14005AAD" w14:textId="77777777" w:rsidR="003C5162" w:rsidRPr="003C5162" w:rsidRDefault="003C5162" w:rsidP="003C5162">
      <w:pPr>
        <w:rPr>
          <w:lang w:eastAsia="en-GB"/>
        </w:rPr>
      </w:pPr>
    </w:p>
    <w:p w14:paraId="0BD74E9A" w14:textId="763A273B" w:rsidR="00A2344D" w:rsidRDefault="00A2344D" w:rsidP="00A2344D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EF1AF2" wp14:editId="38E9AE2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BA6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D4579F" w14:textId="77777777" w:rsidR="00A2344D" w:rsidRDefault="00A2344D" w:rsidP="00A234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B3230EC" w14:textId="77777777" w:rsidR="00A2344D" w:rsidRDefault="00A2344D" w:rsidP="00A234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F8BB67B" w14:textId="77777777" w:rsidR="00A2344D" w:rsidRDefault="00A2344D" w:rsidP="00A2344D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DE48A7D" w14:textId="77777777" w:rsidR="00A2344D" w:rsidRPr="00CE48F3" w:rsidRDefault="00A2344D" w:rsidP="00A2344D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F22BB0" wp14:editId="7082C6F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75D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2344D" w:rsidRPr="00A011A1" w14:paraId="108B9186" w14:textId="77777777" w:rsidTr="00B13FB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B65A" w14:textId="77777777" w:rsidR="00A2344D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DD6579" w14:textId="77777777" w:rsidR="00A2344D" w:rsidRPr="00BB62A8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AB770" w14:textId="77777777" w:rsidR="00A2344D" w:rsidRPr="00670227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C0D6C" w14:textId="1C95DB9D" w:rsidR="00A2344D" w:rsidRPr="00670227" w:rsidRDefault="00A2344D" w:rsidP="00B13F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Codi </w:t>
            </w:r>
            <w:r w:rsidR="000A6768">
              <w:rPr>
                <w:rFonts w:ascii="Arial" w:hAnsi="Arial"/>
                <w:b/>
                <w:sz w:val="24"/>
              </w:rPr>
              <w:t>Ffioedd</w:t>
            </w:r>
            <w:r>
              <w:rPr>
                <w:rFonts w:ascii="Arial" w:hAnsi="Arial"/>
                <w:b/>
                <w:sz w:val="24"/>
              </w:rPr>
              <w:t xml:space="preserve"> am Ofal a Chymorth </w:t>
            </w:r>
            <w:r w:rsidR="00F647B2">
              <w:rPr>
                <w:rFonts w:ascii="Arial" w:hAnsi="Arial"/>
                <w:b/>
                <w:sz w:val="24"/>
              </w:rPr>
              <w:t>Amhreswyl</w:t>
            </w:r>
            <w:r>
              <w:rPr>
                <w:rFonts w:ascii="Arial" w:hAnsi="Arial"/>
                <w:b/>
                <w:sz w:val="24"/>
              </w:rPr>
              <w:t xml:space="preserve">: </w:t>
            </w:r>
            <w:r w:rsidR="003C5630">
              <w:rPr>
                <w:rFonts w:ascii="Arial" w:hAnsi="Arial"/>
                <w:b/>
                <w:sz w:val="24"/>
              </w:rPr>
              <w:t>uchafswm ffi</w:t>
            </w:r>
            <w:r w:rsidR="009E21B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wythnosol</w:t>
            </w:r>
          </w:p>
        </w:tc>
      </w:tr>
      <w:tr w:rsidR="00A2344D" w:rsidRPr="00A011A1" w14:paraId="5904DA94" w14:textId="77777777" w:rsidTr="00B13FB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7860" w14:textId="77777777" w:rsidR="00A2344D" w:rsidRPr="00BB62A8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EBA5" w14:textId="7729AD40" w:rsidR="00A2344D" w:rsidRPr="00670227" w:rsidRDefault="00C07FE8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</w:t>
            </w:r>
            <w:r w:rsidR="00A2344D">
              <w:rPr>
                <w:rFonts w:ascii="Arial" w:hAnsi="Arial"/>
                <w:b/>
                <w:sz w:val="24"/>
              </w:rPr>
              <w:t xml:space="preserve"> Chwefror 2024</w:t>
            </w:r>
          </w:p>
        </w:tc>
      </w:tr>
      <w:tr w:rsidR="00A2344D" w:rsidRPr="00A011A1" w14:paraId="42810803" w14:textId="77777777" w:rsidTr="00B13FB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3E1A" w14:textId="77777777" w:rsidR="00A2344D" w:rsidRPr="00BB62A8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3938" w14:textId="42671642" w:rsidR="00A2344D" w:rsidRPr="00670227" w:rsidRDefault="00A2344D" w:rsidP="00B13F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 AS, </w:t>
            </w:r>
            <w:r w:rsidR="000A6768"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z w:val="24"/>
              </w:rPr>
              <w:t xml:space="preserve"> Dirprwy Weinidog Gwasanaethau Cymdeithasol</w:t>
            </w:r>
          </w:p>
        </w:tc>
      </w:tr>
    </w:tbl>
    <w:p w14:paraId="6B1D3FCB" w14:textId="77777777" w:rsidR="00A2344D" w:rsidRPr="00A011A1" w:rsidRDefault="00A2344D" w:rsidP="00A2344D"/>
    <w:p w14:paraId="657F8185" w14:textId="77777777" w:rsidR="00A2344D" w:rsidRDefault="00A2344D" w:rsidP="00A2344D">
      <w:pPr>
        <w:rPr>
          <w:rFonts w:ascii="Arial" w:hAnsi="Arial"/>
          <w:b/>
          <w:color w:val="FF0000"/>
          <w:sz w:val="24"/>
        </w:rPr>
      </w:pPr>
    </w:p>
    <w:p w14:paraId="6798AD65" w14:textId="021C4E02" w:rsidR="00A2344D" w:rsidRDefault="00A2344D" w:rsidP="00A2344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Rhagfyr 2023, rhoddais wybod i'r Aelodau mewn </w:t>
      </w:r>
      <w:hyperlink r:id="rId7" w:history="1">
        <w:r>
          <w:rPr>
            <w:rStyle w:val="Hyperlink"/>
            <w:rFonts w:ascii="Arial" w:hAnsi="Arial"/>
            <w:sz w:val="24"/>
          </w:rPr>
          <w:t>Datganiad Ysgrifenedig</w:t>
        </w:r>
      </w:hyperlink>
      <w:r>
        <w:t xml:space="preserve"> </w:t>
      </w:r>
      <w:r>
        <w:rPr>
          <w:rFonts w:ascii="Arial" w:hAnsi="Arial"/>
          <w:sz w:val="24"/>
        </w:rPr>
        <w:t xml:space="preserve"> ein bod wedi cyhoeddi'r </w:t>
      </w:r>
      <w:hyperlink r:id="rId8" w:history="1">
        <w:r>
          <w:rPr>
            <w:rStyle w:val="Hyperlink"/>
            <w:rFonts w:ascii="Arial" w:hAnsi="Arial"/>
            <w:sz w:val="24"/>
          </w:rPr>
          <w:t>Cynllun Gweithredu Cychwynnol</w:t>
        </w:r>
      </w:hyperlink>
      <w:r>
        <w:rPr>
          <w:rFonts w:ascii="Arial" w:hAnsi="Arial"/>
          <w:sz w:val="24"/>
        </w:rPr>
        <w:t xml:space="preserve"> ar gyfer ein Gwasanaeth Gofal Cenedlaethol yng Nghymru. Hoffwn ddiolch unwaith eto i'r Grŵp Arbenigol am eu </w:t>
      </w:r>
      <w:hyperlink r:id="rId9" w:history="1">
        <w:r>
          <w:rPr>
            <w:rStyle w:val="Hyperlink"/>
            <w:rFonts w:ascii="Arial" w:hAnsi="Arial"/>
            <w:sz w:val="24"/>
          </w:rPr>
          <w:t>hadroddiad</w:t>
        </w:r>
      </w:hyperlink>
      <w:r>
        <w:rPr>
          <w:rFonts w:ascii="Arial" w:hAnsi="Arial"/>
          <w:sz w:val="24"/>
        </w:rPr>
        <w:t xml:space="preserve"> sy'n nodi'r camau y dylem eu cymryd tuag at Wasanaeth Gofal Cenedlaethol. </w:t>
      </w:r>
    </w:p>
    <w:p w14:paraId="6740F2FA" w14:textId="1FB435A4" w:rsidR="00A2344D" w:rsidRPr="00215AB0" w:rsidRDefault="00A2344D" w:rsidP="00A2344D">
      <w:pPr>
        <w:spacing w:after="240"/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Er bod y cynllun gweithredu cychwynnol yn cwmpasu cam 1 ein cynllun 10 mlynedd, mae talu am ofal yn agwedd hanfodol ar ein gweledigaeth </w:t>
      </w:r>
      <w:r w:rsidR="0020556A">
        <w:rPr>
          <w:rFonts w:ascii="Arial" w:hAnsi="Arial"/>
          <w:sz w:val="24"/>
        </w:rPr>
        <w:t xml:space="preserve">ar gyfer y </w:t>
      </w:r>
      <w:r>
        <w:rPr>
          <w:rFonts w:ascii="Arial" w:hAnsi="Arial"/>
          <w:sz w:val="24"/>
        </w:rPr>
        <w:t>tymor hwy</w:t>
      </w:r>
      <w:r w:rsidR="0020556A">
        <w:rPr>
          <w:rFonts w:ascii="Arial" w:hAnsi="Arial"/>
          <w:sz w:val="24"/>
        </w:rPr>
        <w:t xml:space="preserve"> o sefydlu</w:t>
      </w:r>
      <w:r>
        <w:rPr>
          <w:rFonts w:ascii="Arial" w:hAnsi="Arial"/>
          <w:sz w:val="24"/>
        </w:rPr>
        <w:t xml:space="preserve"> Gwasanaeth Gofal Cenedlaethol a fydd am ddim pryd a lle bynnag y bo'i angen. Rydym yn parhau wedi ymrwymo i sicrhau bod unigolion yn talu swm teg a rhesymol tuag at eu gofal a'u cymorth, gan weithio ar yr un pryd hefyd i wireddu'r uchelgais honno. Fodd bynnag, ni allwn anwybyddu'r pwysau economaidd parhaus </w:t>
      </w:r>
      <w:r w:rsidR="0020556A">
        <w:rPr>
          <w:rFonts w:ascii="Arial" w:hAnsi="Arial"/>
          <w:sz w:val="24"/>
        </w:rPr>
        <w:t>o ganlyniad i’r</w:t>
      </w:r>
      <w:r>
        <w:rPr>
          <w:rFonts w:ascii="Arial" w:hAnsi="Arial"/>
          <w:sz w:val="24"/>
        </w:rPr>
        <w:t xml:space="preserve"> cynnydd mewn costau ar sail chwyddiant. Mae awdurdodau lleol o dan bwysau cynyddol i ateb y galw a'r costau cysylltiedig o ddarparu gwasanaethau gofal a chymorth. </w:t>
      </w:r>
      <w:r w:rsidR="0020556A">
        <w:rPr>
          <w:rFonts w:ascii="Arial" w:hAnsi="Arial"/>
          <w:sz w:val="24"/>
        </w:rPr>
        <w:t>Fodd bynnag, n</w:t>
      </w:r>
      <w:r>
        <w:rPr>
          <w:rFonts w:ascii="Arial" w:hAnsi="Arial"/>
          <w:sz w:val="24"/>
        </w:rPr>
        <w:t>id yw hon yn sefyllfa sy'n unigryw i Gymru</w:t>
      </w:r>
      <w:r w:rsidR="0020556A">
        <w:rPr>
          <w:rFonts w:ascii="Arial" w:hAnsi="Arial"/>
          <w:sz w:val="24"/>
        </w:rPr>
        <w:t>, ac</w:t>
      </w:r>
      <w:r>
        <w:rPr>
          <w:rFonts w:ascii="Arial" w:hAnsi="Arial"/>
          <w:sz w:val="24"/>
        </w:rPr>
        <w:t xml:space="preserve"> </w:t>
      </w:r>
      <w:r w:rsidR="0020556A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ae heriau yn cael eu profi ar draws y sectorau iechyd a gofal cymdeithasol ledled y DU.</w:t>
      </w:r>
    </w:p>
    <w:p w14:paraId="41B64141" w14:textId="3AB48479" w:rsidR="00A2344D" w:rsidRPr="00215AB0" w:rsidRDefault="00A2344D" w:rsidP="00A2344D">
      <w:pPr>
        <w:spacing w:after="240"/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Ar hyn o bryd, pan fydd oedolyn yn cael asesiad o anghenion gofal gan ei awdurdod lleol ac ystyrir ei fod yn gymwys i gael gwasanaethau gofal a chymorth </w:t>
      </w:r>
      <w:proofErr w:type="spellStart"/>
      <w:r w:rsidR="00C374CC">
        <w:rPr>
          <w:rFonts w:ascii="Arial" w:hAnsi="Arial"/>
          <w:sz w:val="24"/>
        </w:rPr>
        <w:t>amhreswyl</w:t>
      </w:r>
      <w:proofErr w:type="spellEnd"/>
      <w:r>
        <w:rPr>
          <w:rFonts w:ascii="Arial" w:hAnsi="Arial"/>
          <w:sz w:val="24"/>
        </w:rPr>
        <w:t xml:space="preserve">, mae'n cael prawf modd ariannol. Bydd yr awdurdod lleol yn cynnal y prawf modd hwn i </w:t>
      </w:r>
      <w:r w:rsidRPr="00A416A4">
        <w:rPr>
          <w:rFonts w:ascii="Arial" w:hAnsi="Arial"/>
          <w:sz w:val="24"/>
        </w:rPr>
        <w:t xml:space="preserve">gadarnhau faint y dylai oedolyn ei gyfrannu tuag at gost y gwasanaethau sydd eu hangen. Mae Deddf Gwasanaethau Cymdeithasol a Llesiant (Cymru) 2014 yn gosod terfyn ar uchafswm y </w:t>
      </w:r>
      <w:r w:rsidR="00153027" w:rsidRPr="00A416A4">
        <w:rPr>
          <w:rFonts w:ascii="Arial" w:hAnsi="Arial"/>
          <w:sz w:val="24"/>
        </w:rPr>
        <w:t>ffi</w:t>
      </w:r>
      <w:r w:rsidRPr="00A416A4">
        <w:rPr>
          <w:rFonts w:ascii="Arial" w:hAnsi="Arial"/>
          <w:sz w:val="24"/>
        </w:rPr>
        <w:t xml:space="preserve"> wythnosol am wasanaethau gofal a chymorth </w:t>
      </w:r>
      <w:proofErr w:type="spellStart"/>
      <w:r w:rsidR="00393768" w:rsidRPr="00A416A4">
        <w:rPr>
          <w:rFonts w:ascii="Arial" w:hAnsi="Arial"/>
          <w:sz w:val="24"/>
        </w:rPr>
        <w:t>amhreswyl</w:t>
      </w:r>
      <w:proofErr w:type="spellEnd"/>
      <w:r w:rsidRPr="00A416A4">
        <w:rPr>
          <w:rFonts w:ascii="Arial" w:hAnsi="Arial"/>
          <w:sz w:val="24"/>
        </w:rPr>
        <w:t xml:space="preserve"> y gall awdurdodau lleol ei </w:t>
      </w:r>
      <w:r w:rsidR="00A416A4" w:rsidRPr="00A416A4">
        <w:rPr>
          <w:rFonts w:ascii="Arial" w:hAnsi="Arial"/>
          <w:sz w:val="24"/>
        </w:rPr>
        <w:t>ch</w:t>
      </w:r>
      <w:r w:rsidRPr="00A416A4">
        <w:rPr>
          <w:rFonts w:ascii="Arial" w:hAnsi="Arial"/>
          <w:sz w:val="24"/>
        </w:rPr>
        <w:t xml:space="preserve">odi ar berson. Ar hyn o bryd, mae hwn wedi’i bennu yn £100 yr wythnos. </w:t>
      </w:r>
      <w:r w:rsidR="003E3B6D" w:rsidRPr="00A416A4">
        <w:rPr>
          <w:rFonts w:ascii="Arial" w:hAnsi="Arial" w:cs="Arial"/>
          <w:sz w:val="24"/>
          <w:szCs w:val="22"/>
        </w:rPr>
        <w:t xml:space="preserve">Dylid nodi nad oes uchafswm ar gostau wythnosol gofal a chymorth </w:t>
      </w:r>
      <w:proofErr w:type="spellStart"/>
      <w:r w:rsidR="003E3B6D" w:rsidRPr="00A416A4">
        <w:rPr>
          <w:rFonts w:ascii="Arial" w:hAnsi="Arial" w:cs="Arial"/>
          <w:sz w:val="24"/>
          <w:szCs w:val="22"/>
        </w:rPr>
        <w:t>amhreswyl</w:t>
      </w:r>
      <w:proofErr w:type="spellEnd"/>
      <w:r w:rsidR="003E3B6D" w:rsidRPr="00A416A4">
        <w:rPr>
          <w:rFonts w:ascii="Arial" w:hAnsi="Arial" w:cs="Arial"/>
          <w:sz w:val="24"/>
          <w:szCs w:val="22"/>
        </w:rPr>
        <w:t xml:space="preserve"> yn Lloegr.</w:t>
      </w:r>
    </w:p>
    <w:p w14:paraId="02C6F66A" w14:textId="28228AE9" w:rsidR="000F7F8B" w:rsidRDefault="00936FBC" w:rsidP="000F7F8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Mae cynnal y cap presennol o £100 ar uchafswm y </w:t>
      </w:r>
      <w:r w:rsidR="00153027">
        <w:rPr>
          <w:rFonts w:ascii="Arial" w:hAnsi="Arial"/>
          <w:sz w:val="24"/>
        </w:rPr>
        <w:t xml:space="preserve">ffi </w:t>
      </w:r>
      <w:r>
        <w:rPr>
          <w:rFonts w:ascii="Arial" w:hAnsi="Arial"/>
          <w:sz w:val="24"/>
        </w:rPr>
        <w:t>wythnosol wedi cael yr effaith o leihau cyfran yr incwm trethadwy y gall awdurdod lleol ei dderbyn yn erbyn y gost gynyddol o ddarparu gofal</w:t>
      </w:r>
      <w:r w:rsidR="006D24F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Heddiw, yn gydnabyddiaeth o'r angen i helpu awdurdodau lleol i fynd i'r afael â'r pwysau ariannol cynyddol sydd arnynt, rydym wedi lansio ymgynghoriad a fydd yn ceisio barn ar y newidiadau arfaethedig i uchafswm </w:t>
      </w:r>
      <w:r w:rsidR="00D517E8">
        <w:rPr>
          <w:rFonts w:ascii="Arial" w:hAnsi="Arial"/>
          <w:sz w:val="24"/>
        </w:rPr>
        <w:t xml:space="preserve">y </w:t>
      </w:r>
      <w:r w:rsidR="009E21B9">
        <w:rPr>
          <w:rFonts w:ascii="Arial" w:hAnsi="Arial"/>
          <w:sz w:val="24"/>
        </w:rPr>
        <w:t>ffi</w:t>
      </w:r>
      <w:r>
        <w:rPr>
          <w:rFonts w:ascii="Arial" w:hAnsi="Arial"/>
          <w:sz w:val="24"/>
        </w:rPr>
        <w:t xml:space="preserve"> wythnosol am wasanaethau gofal a chymorth </w:t>
      </w:r>
      <w:proofErr w:type="spellStart"/>
      <w:r w:rsidR="00393768">
        <w:rPr>
          <w:rFonts w:ascii="Arial" w:hAnsi="Arial"/>
          <w:sz w:val="24"/>
        </w:rPr>
        <w:t>amhreswyl</w:t>
      </w:r>
      <w:proofErr w:type="spellEnd"/>
      <w:r>
        <w:rPr>
          <w:rFonts w:ascii="Arial" w:hAnsi="Arial"/>
          <w:sz w:val="24"/>
        </w:rPr>
        <w:t xml:space="preserve"> i oedolion. </w:t>
      </w:r>
      <w:hyperlink r:id="rId10" w:history="1">
        <w:r w:rsidRPr="007C6F29">
          <w:rPr>
            <w:rStyle w:val="Hyperlink"/>
            <w:rFonts w:ascii="Arial" w:hAnsi="Arial"/>
            <w:sz w:val="24"/>
          </w:rPr>
          <w:t>Mae'r ymgynghoriad ar gael yma</w:t>
        </w:r>
      </w:hyperlink>
      <w:r w:rsidR="00E6078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569EBBF" w14:textId="66624263" w:rsidR="00DD39F2" w:rsidRDefault="000F7F8B" w:rsidP="00DD39F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cydnabod nad yw'r cynnig hwn i gynyddu uchafswm y </w:t>
      </w:r>
      <w:r w:rsidR="00540869">
        <w:rPr>
          <w:rFonts w:ascii="Arial" w:hAnsi="Arial"/>
          <w:sz w:val="24"/>
        </w:rPr>
        <w:t xml:space="preserve">ffi </w:t>
      </w:r>
      <w:r>
        <w:rPr>
          <w:rFonts w:ascii="Arial" w:hAnsi="Arial"/>
          <w:sz w:val="24"/>
        </w:rPr>
        <w:t xml:space="preserve">wythnosol yn gyson â'n huchelgais o Wasanaeth Gofal Cenedlaethol </w:t>
      </w:r>
      <w:r w:rsidR="006D24F5">
        <w:rPr>
          <w:rFonts w:ascii="Arial" w:hAnsi="Arial"/>
          <w:sz w:val="24"/>
        </w:rPr>
        <w:t>‘</w:t>
      </w:r>
      <w:r>
        <w:rPr>
          <w:rFonts w:ascii="Arial" w:hAnsi="Arial"/>
          <w:sz w:val="24"/>
        </w:rPr>
        <w:t>am ddim pryd a lle bynnag y bo'i angen</w:t>
      </w:r>
      <w:r w:rsidR="006D24F5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 ond dyma yw ein nod ar gyfer gwasanaethau gofal yng Nghymru yn y tymor hwy o hyd. Byddwn yn adolygu'r ymatebion yn ofalus i sicrhau bod unrhyw benderfyniad a fydd yn cael ei wneud yn taro'r cydbwysedd rhwng codi incwm ychwanegol ar gyfer awdurdodau lleol i helpu i fodloni'r pwysau cynyddol sydd arnynt mewn perthynas â chostau, a bod yn deg ac yn fforddiadwy i bobl sy'n talu am y gwasanaethau gofal a chymorth </w:t>
      </w:r>
      <w:proofErr w:type="spellStart"/>
      <w:r w:rsidR="00393768">
        <w:rPr>
          <w:rFonts w:ascii="Arial" w:hAnsi="Arial"/>
          <w:sz w:val="24"/>
        </w:rPr>
        <w:t>amhreswyl</w:t>
      </w:r>
      <w:proofErr w:type="spellEnd"/>
      <w:r>
        <w:rPr>
          <w:rFonts w:ascii="Arial" w:hAnsi="Arial"/>
          <w:sz w:val="24"/>
        </w:rPr>
        <w:t xml:space="preserve"> y maent yn eu derbyn.</w:t>
      </w:r>
    </w:p>
    <w:p w14:paraId="77F16EE5" w14:textId="4C770EB3" w:rsidR="00936FBC" w:rsidRPr="00936FBC" w:rsidRDefault="00936FBC" w:rsidP="00936FB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annog pawb sydd â buddiant i ymateb i'n hymgynghoriad fel y gallwn barhau i weithio gyda'n gilydd i sicrhau y gall ein gwasanaethau ddiwallu anghenion llesiant pobl yn y blynyddoedd sydd i ddod.</w:t>
      </w:r>
    </w:p>
    <w:p w14:paraId="55E23BCB" w14:textId="77777777" w:rsidR="009C088A" w:rsidRDefault="009C088A"/>
    <w:sectPr w:rsidR="009C088A" w:rsidSect="00A2344D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3E2E" w14:textId="77777777" w:rsidR="00006009" w:rsidRDefault="00006009" w:rsidP="00A2344D">
      <w:r>
        <w:separator/>
      </w:r>
    </w:p>
  </w:endnote>
  <w:endnote w:type="continuationSeparator" w:id="0">
    <w:p w14:paraId="2719FCF0" w14:textId="77777777" w:rsidR="00006009" w:rsidRDefault="00006009" w:rsidP="00A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8327" w14:textId="77777777" w:rsidR="00006009" w:rsidRDefault="00006009" w:rsidP="00A2344D">
      <w:r>
        <w:separator/>
      </w:r>
    </w:p>
  </w:footnote>
  <w:footnote w:type="continuationSeparator" w:id="0">
    <w:p w14:paraId="13C2E905" w14:textId="77777777" w:rsidR="00006009" w:rsidRDefault="00006009" w:rsidP="00A2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2BE" w14:textId="4E5A665F" w:rsidR="00A2344D" w:rsidRDefault="000163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F85708" wp14:editId="53CE1BFA">
          <wp:simplePos x="0" y="0"/>
          <wp:positionH relativeFrom="column">
            <wp:posOffset>4933950</wp:posOffset>
          </wp:positionH>
          <wp:positionV relativeFrom="paragraph">
            <wp:posOffset>-156210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4D"/>
    <w:rsid w:val="00006009"/>
    <w:rsid w:val="00016399"/>
    <w:rsid w:val="00016613"/>
    <w:rsid w:val="0008661A"/>
    <w:rsid w:val="000A3064"/>
    <w:rsid w:val="000A6768"/>
    <w:rsid w:val="000F7F8B"/>
    <w:rsid w:val="00102F2D"/>
    <w:rsid w:val="001102EE"/>
    <w:rsid w:val="00153027"/>
    <w:rsid w:val="001F315C"/>
    <w:rsid w:val="001F5CFE"/>
    <w:rsid w:val="0020556A"/>
    <w:rsid w:val="002567AF"/>
    <w:rsid w:val="00274B8F"/>
    <w:rsid w:val="00302A94"/>
    <w:rsid w:val="00386C0C"/>
    <w:rsid w:val="00393768"/>
    <w:rsid w:val="003C5162"/>
    <w:rsid w:val="003C5630"/>
    <w:rsid w:val="003E3B6D"/>
    <w:rsid w:val="003E6D56"/>
    <w:rsid w:val="004B5CBB"/>
    <w:rsid w:val="004F2109"/>
    <w:rsid w:val="00540869"/>
    <w:rsid w:val="005421A6"/>
    <w:rsid w:val="00596A70"/>
    <w:rsid w:val="005A2D33"/>
    <w:rsid w:val="006330DF"/>
    <w:rsid w:val="00651B3C"/>
    <w:rsid w:val="006C79B5"/>
    <w:rsid w:val="006D24F5"/>
    <w:rsid w:val="007C6F29"/>
    <w:rsid w:val="00912A34"/>
    <w:rsid w:val="0092237C"/>
    <w:rsid w:val="00936FBC"/>
    <w:rsid w:val="00993D69"/>
    <w:rsid w:val="009C088A"/>
    <w:rsid w:val="009E21B9"/>
    <w:rsid w:val="009F01CA"/>
    <w:rsid w:val="00A2256D"/>
    <w:rsid w:val="00A2344D"/>
    <w:rsid w:val="00A416A4"/>
    <w:rsid w:val="00B367F2"/>
    <w:rsid w:val="00B60EC5"/>
    <w:rsid w:val="00BC6359"/>
    <w:rsid w:val="00C07FE8"/>
    <w:rsid w:val="00C32AC1"/>
    <w:rsid w:val="00C374CC"/>
    <w:rsid w:val="00C43F3B"/>
    <w:rsid w:val="00CF4F68"/>
    <w:rsid w:val="00D517E8"/>
    <w:rsid w:val="00DD39F2"/>
    <w:rsid w:val="00E52DAC"/>
    <w:rsid w:val="00E538B0"/>
    <w:rsid w:val="00E60787"/>
    <w:rsid w:val="00F647B2"/>
    <w:rsid w:val="00F65C7B"/>
    <w:rsid w:val="00FB6B89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92FEF"/>
  <w15:chartTrackingRefBased/>
  <w15:docId w15:val="{6A2E8D70-9CC4-4644-A63E-D3965FA2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4D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2344D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44D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rsid w:val="00A2344D"/>
    <w:rPr>
      <w:color w:val="0000FF"/>
      <w:u w:val="single"/>
    </w:rPr>
  </w:style>
  <w:style w:type="paragraph" w:styleId="BodyText">
    <w:name w:val="Body Text"/>
    <w:basedOn w:val="Normal"/>
    <w:link w:val="BodyTextChar"/>
    <w:rsid w:val="00A2344D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2344D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23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44D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3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44D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Revision">
    <w:name w:val="Revision"/>
    <w:hidden/>
    <w:uiPriority w:val="99"/>
    <w:semiHidden/>
    <w:rsid w:val="001F5CFE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3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0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0DF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0DF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55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uag-wasanaeth-gofal-chymorth-cenedlaethol-cynllun-gweithredu-cychwynn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lyw.cymru/datganiad-ysgrifenedig-y-gwasanaeth-gofal-cenedlaethol-cyhoeddi-cynllun-cyflawni-cychwynn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lyw.cymru/codir-uchafswm-tal-wythnosol-ar-gyfer-gofal-chymorth-amhreswyl-i-oedol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lyw.cymru/sefydlu-gwasanaeth-gofal-chymorth-cenedlaeth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A50186623</value>
    </field>
    <field name="Objective-Title">
      <value order="0">CYM - Written Statement for consultation launch Ll(211974)</value>
    </field>
    <field name="Objective-Description">
      <value order="0"/>
    </field>
    <field name="Objective-CreationStamp">
      <value order="0">2024-02-15T15:48:17Z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2024-02-15T15:57:14Z</value>
    </field>
    <field name="Objective-ModificationStamp">
      <value order="0">2024-02-15T15:59:59Z</value>
    </field>
    <field name="Objective-Owner">
      <value order="0">Davies, Adrian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Branch:DOMICILIARY CARE CHARGING - Discussion Folder - 2023-2024:Non Res Care Cap CONSULTATION DOCUMENTS</value>
    </field>
    <field name="Objective-Parent">
      <value order="0">Non Res Care Cap CONSULTATION DOCUMENTS</value>
    </field>
    <field name="Objective-State">
      <value order="0">Published</value>
    </field>
    <field name="Objective-VersionId">
      <value order="0">vA93422690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qA1974522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Angharad (COOG - HR - HR Strategy, OD &amp; Engagement)</dc:creator>
  <cp:keywords/>
  <dc:description/>
  <cp:lastModifiedBy>Oxenham, James (OFM - Cabinet Division)</cp:lastModifiedBy>
  <cp:revision>3</cp:revision>
  <dcterms:created xsi:type="dcterms:W3CDTF">2024-02-19T08:30:00Z</dcterms:created>
  <dcterms:modified xsi:type="dcterms:W3CDTF">2024-02-19T13:01:00Z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A50186623</vt:lpwstr>
  </property>
  <property fmtid="{D5CDD505-2E9C-101B-9397-08002B2CF9AE}" pid="4" name="Objective-Title">
    <vt:lpwstr>CYM - Written Statement for consultation launch Ll(211974)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2024-02-15T15:48:17Z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2024-02-15T15:57:14Z</vt:filetime>
  </property>
  <property fmtid="{D5CDD505-2E9C-101B-9397-08002B2CF9AE}" pid="10" name="Objective-ModificationStamp">
    <vt:filetime>2024-02-15T15:59:59Z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Futures &amp; Integration:1 - Save:Social Care Futures Branch:DOMICILIARY CARE CHARGING - Discussion Folder - 2023-2024:Non Res Care Cap CONSULTATION DOCUMENTS:</vt:lpwstr>
  </property>
  <property fmtid="{D5CDD505-2E9C-101B-9397-08002B2CF9AE}" pid="13" name="Objective-Parent">
    <vt:lpwstr>Non Res Care Cap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vA93422690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2024-02-15T00:00:00Z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