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354FD2" w14:paraId="6DCAC362" w14:textId="77777777" w:rsidTr="005868FC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4CC69" w14:textId="77777777" w:rsidR="00E02A3C" w:rsidRPr="00E17D3F" w:rsidRDefault="00354FD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5F62D679" w14:textId="77777777" w:rsidR="00E02A3C" w:rsidRPr="00E17D3F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354FD2" w14:paraId="38D5F033" w14:textId="77777777" w:rsidTr="005868FC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6B6883B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7394FC33" w14:textId="77777777" w:rsidR="00E729A2" w:rsidRPr="00325DE9" w:rsidRDefault="00E729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59C1648" w14:textId="77777777" w:rsidR="00E729A2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400F9568" w14:textId="77777777" w:rsidR="00E729A2" w:rsidRPr="00325DE9" w:rsidRDefault="00E729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39B09" w14:textId="461977FD" w:rsidR="00B65121" w:rsidRPr="00325DE9" w:rsidRDefault="00960B5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Cynorthwyydd </w:t>
            </w:r>
            <w:r w:rsidR="00C14164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Seneddol</w:t>
            </w:r>
          </w:p>
          <w:p w14:paraId="26BF8376" w14:textId="77777777" w:rsidR="00DB712C" w:rsidRPr="00325DE9" w:rsidRDefault="00DB712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1C22FB85" w14:textId="084C53BB" w:rsidR="00DB712C" w:rsidRPr="00325DE9" w:rsidRDefault="00DB712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  <w:t>MBS-</w:t>
            </w:r>
            <w:r w:rsidR="00176E7A"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  <w:t>013-24</w:t>
            </w:r>
          </w:p>
          <w:p w14:paraId="0517D2E5" w14:textId="77777777" w:rsidR="00B65121" w:rsidRPr="00325DE9" w:rsidRDefault="00B65121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7E0249CB" w14:textId="77777777" w:rsidR="00B65121" w:rsidRPr="00325DE9" w:rsidRDefault="00B65121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354FD2" w14:paraId="602D1036" w14:textId="77777777" w:rsidTr="00987E53">
        <w:trPr>
          <w:trHeight w:val="50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26CAD52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1DFA2" w14:textId="77777777" w:rsidR="00E02A3C" w:rsidRPr="00325DE9" w:rsidRDefault="00354FD2" w:rsidP="008C3E6D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Darren Millar</w:t>
            </w:r>
          </w:p>
        </w:tc>
      </w:tr>
      <w:tr w:rsidR="00354FD2" w14:paraId="16C3BDC6" w14:textId="77777777" w:rsidTr="005868FC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BD3C79A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D2C92" w14:textId="77777777" w:rsidR="00E729A2" w:rsidRPr="00325DE9" w:rsidRDefault="00960B52" w:rsidP="00987E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1</w:t>
            </w:r>
          </w:p>
        </w:tc>
      </w:tr>
      <w:tr w:rsidR="00354FD2" w14:paraId="3B216935" w14:textId="77777777" w:rsidTr="005868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E541B82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04E7A" w14:textId="7E676DC8" w:rsidR="008C0BAA" w:rsidRPr="00325DE9" w:rsidRDefault="000E6991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E17D3F">
              <w:rPr>
                <w:rFonts w:ascii="Segoe UI" w:hAnsi="Segoe UI" w:cs="Segoe UI"/>
                <w:b/>
                <w:szCs w:val="24"/>
                <w:lang w:val="en-GB"/>
              </w:rPr>
              <w:t>£</w:t>
            </w:r>
            <w:r w:rsidR="00876871">
              <w:rPr>
                <w:rFonts w:ascii="Segoe UI" w:hAnsi="Segoe UI" w:cs="Segoe UI"/>
                <w:b/>
                <w:szCs w:val="24"/>
                <w:lang w:val="en-GB"/>
              </w:rPr>
              <w:t>30,520 - £42,811</w:t>
            </w:r>
          </w:p>
          <w:p w14:paraId="25BF68BA" w14:textId="77777777" w:rsidR="00B85BC6" w:rsidRPr="00325DE9" w:rsidRDefault="00354FD2" w:rsidP="00B85B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354FD2" w14:paraId="17309929" w14:textId="77777777" w:rsidTr="005868FC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BCDF498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12A1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37</w:t>
            </w:r>
          </w:p>
        </w:tc>
      </w:tr>
      <w:tr w:rsidR="00354FD2" w14:paraId="35E2F380" w14:textId="77777777" w:rsidTr="005868FC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E70784F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4544C" w14:textId="77777777" w:rsidR="00E02A3C" w:rsidRPr="00325DE9" w:rsidRDefault="00354FD2" w:rsidP="008C3E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354FD2" w14:paraId="5927CD46" w14:textId="77777777" w:rsidTr="005868FC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45422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600" w14:textId="77777777" w:rsidR="00E02A3C" w:rsidRPr="00325DE9" w:rsidRDefault="00354FD2" w:rsidP="008C3E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 Senedd, Bae Caerdydd</w:t>
            </w:r>
          </w:p>
          <w:p w14:paraId="69ED8C2F" w14:textId="77777777" w:rsidR="00FA6940" w:rsidRPr="00325DE9" w:rsidRDefault="00FA6940" w:rsidP="008C3E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354FD2" w14:paraId="4370068F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FAED57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354FD2" w14:paraId="3364D895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1A1" w14:textId="77777777" w:rsidR="002542BD" w:rsidRPr="00325DE9" w:rsidRDefault="002542BD" w:rsidP="00165BBE">
            <w:pPr>
              <w:rPr>
                <w:rFonts w:ascii="Segoe UI" w:hAnsi="Segoe UI" w:cs="Segoe UI"/>
                <w:szCs w:val="24"/>
              </w:rPr>
            </w:pPr>
          </w:p>
          <w:p w14:paraId="3051C39F" w14:textId="77777777" w:rsidR="00ED4288" w:rsidRPr="00325DE9" w:rsidRDefault="00354FD2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 xml:space="preserve">Arwain y gwaith o ddarparu gwasanaethau ysgrifenyddol ac ymchwil o ansawdd uchel i’r Aelod. </w:t>
            </w:r>
          </w:p>
          <w:p w14:paraId="4BCA8533" w14:textId="77777777" w:rsidR="003C046B" w:rsidRPr="00325DE9" w:rsidRDefault="003C046B" w:rsidP="003C04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354FD2" w14:paraId="260AA43B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5AAEA" w14:textId="77777777" w:rsidR="00E02A3C" w:rsidRPr="00325DE9" w:rsidRDefault="00354F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25DE9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354FD2" w14:paraId="64F5F20F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161" w14:textId="77777777" w:rsidR="00ED4288" w:rsidRPr="00325DE9" w:rsidRDefault="00ED4288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3F17E6D4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Darparu gwasanaeth ysgrifenyddol o ansawdd uchel</w:t>
            </w:r>
          </w:p>
          <w:p w14:paraId="12FF1C86" w14:textId="77777777" w:rsidR="00ED4288" w:rsidRPr="00325DE9" w:rsidRDefault="00ED4288" w:rsidP="00ED4288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FF606E3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Darparu cyngor ymchwil, dadansoddiadau a deunydd briffio sy'n berthnasol i waith yr Aelod yn yr etholaeth</w:t>
            </w:r>
          </w:p>
          <w:p w14:paraId="7C7313DE" w14:textId="77777777" w:rsidR="00ED4288" w:rsidRPr="00325DE9" w:rsidRDefault="00ED4288" w:rsidP="00ED4288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5CE30F2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Datblygu a chynnal gwybodaeth am bynciau y cytunir arnynt fel eich bod yn gallu rhagweld a bodloni anghenion gwybodaeth yr Aelod</w:t>
            </w:r>
          </w:p>
          <w:p w14:paraId="32389326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3F71ED79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Datblygu perthynas effeithiol â chydweithwyr o wahanol feysydd gwasanaeth ar draws Senedd Cymru, a chydweithio gyda nhw</w:t>
            </w:r>
          </w:p>
          <w:p w14:paraId="10B01E8A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F9056F8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Datblygu perthynas waith dda gyda'ch cymheiriaid yn neddfwrfeydd eraill y DU, gyda'r gymuned ymchwil a chyda swyddogion polisi</w:t>
            </w:r>
          </w:p>
          <w:p w14:paraId="6F6542D4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AC1BDF2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 xml:space="preserve">Ysgwyddo cyfrifoldeb personol dros ddarparu cyngor a deunydd ymchwil, dadansoddiadau a deunydd briffio o ansawdd uchel, a hynny'n amserol, ar </w:t>
            </w: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amrywiaeth o feysydd, er mwyn cynorthwyo'r broses o ymdrin â gwaith achos yn yr etholaeth neu lywio trafodaethau</w:t>
            </w:r>
          </w:p>
          <w:p w14:paraId="15A0BB5E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5240BF71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Cynnal y safonau uchaf o gywirdeb ac annibyniaeth yn eich gwaith ymchwil eich hunan</w:t>
            </w:r>
          </w:p>
          <w:p w14:paraId="18FD3808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55B468D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Drafftio areithiau a chyflwyno cwestiynau llafar a / neu ysgrifenedig a briffio'r Aelod lle bo'n briodol</w:t>
            </w:r>
          </w:p>
          <w:p w14:paraId="59AE592D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09FF7E8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Drafftio datganiadau i'r cyfryngau a chynnal y wefan</w:t>
            </w:r>
          </w:p>
          <w:p w14:paraId="63F6299D" w14:textId="77777777" w:rsidR="00ED4288" w:rsidRPr="00325DE9" w:rsidRDefault="00ED4288" w:rsidP="00ED4288">
            <w:pPr>
              <w:pStyle w:val="ListParagraph"/>
              <w:ind w:left="0"/>
              <w:rPr>
                <w:rFonts w:ascii="Segoe UI" w:hAnsi="Segoe UI" w:cs="Segoe UI"/>
                <w:szCs w:val="24"/>
                <w:lang w:val="en-GB"/>
              </w:rPr>
            </w:pPr>
          </w:p>
          <w:p w14:paraId="75A75DEC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Gwaith achos achlysurol</w:t>
            </w:r>
          </w:p>
          <w:p w14:paraId="30CB2A89" w14:textId="77777777" w:rsidR="00ED4288" w:rsidRPr="00325DE9" w:rsidRDefault="00ED4288" w:rsidP="00ED428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7D2B90B9" w14:textId="77777777" w:rsidR="00ED4288" w:rsidRPr="00325DE9" w:rsidRDefault="00354FD2" w:rsidP="00ED4288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25DE9">
              <w:rPr>
                <w:rFonts w:ascii="Segoe UI" w:eastAsia="Lucida Sans" w:hAnsi="Segoe UI" w:cs="Segoe UI"/>
                <w:szCs w:val="24"/>
                <w:lang w:val="cy-GB"/>
              </w:rPr>
              <w:t>Unrhyw ddyletswyddau eraill yn ôl y gofyn</w:t>
            </w:r>
          </w:p>
          <w:p w14:paraId="0B5C09F0" w14:textId="77777777" w:rsidR="00ED4288" w:rsidRPr="00325DE9" w:rsidRDefault="00ED4288" w:rsidP="00ED4288">
            <w:pPr>
              <w:ind w:left="709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354FD2" w14:paraId="5CDFC068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541A4A" w14:textId="77777777" w:rsidR="00FA6940" w:rsidRPr="00E17D3F" w:rsidRDefault="00354FD2" w:rsidP="00ED4288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178177DB" w14:textId="77777777" w:rsidR="00ED4288" w:rsidRPr="00E17D3F" w:rsidRDefault="00ED4288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354FD2" w14:paraId="02469799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A4C" w14:textId="77777777" w:rsidR="00FA6940" w:rsidRDefault="00FA6940" w:rsidP="00ED4288">
            <w:pP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0D600A66" w14:textId="77777777" w:rsidR="00ED4288" w:rsidRDefault="00354FD2" w:rsidP="00ED4288">
            <w:pP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387B94CA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sylweddol o ddarparu gwasanaethau ysgrifenyddol ac ymchwil mewn amgylchedd seneddol neu debyg</w:t>
            </w:r>
          </w:p>
          <w:p w14:paraId="7807E9E3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>Profiad o weithio’n uniongyrchol gyda phobl amlwg a dylanwadol mewn amgylchedd o bwysau</w:t>
            </w:r>
          </w:p>
          <w:p w14:paraId="62A4A7DE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>
              <w:rPr>
                <w:rFonts w:ascii="Segoe UI" w:eastAsia="Segoe UI" w:hAnsi="Segoe UI" w:cs="Segoe UI"/>
                <w:szCs w:val="24"/>
                <w:lang w:val="cy-GB"/>
              </w:rPr>
              <w:t>Nolan</w:t>
            </w:r>
            <w:proofErr w:type="spellEnd"/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ar gyfer Bywyd Cyhoeddus, ac ymrwymiad i'r materion hyn</w:t>
            </w:r>
          </w:p>
          <w:p w14:paraId="61C8D9F8" w14:textId="77777777" w:rsidR="00ED4288" w:rsidRPr="00E17D3F" w:rsidRDefault="00ED4288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715EF5A1" w14:textId="77777777" w:rsidR="00ED4288" w:rsidRPr="00E17D3F" w:rsidRDefault="00354FD2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630208F6" w14:textId="77777777" w:rsidR="00ED4288" w:rsidRPr="009C20AA" w:rsidRDefault="00354FD2" w:rsidP="009C20A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</w:t>
            </w:r>
            <w:r w:rsidR="009C20AA">
              <w:rPr>
                <w:rFonts w:ascii="Segoe UI" w:eastAsia="Segoe UI" w:hAnsi="Segoe UI" w:cs="Segoe UI"/>
                <w:szCs w:val="24"/>
                <w:lang w:val="cy-GB"/>
              </w:rPr>
              <w:t xml:space="preserve">, </w:t>
            </w:r>
            <w:r w:rsidRPr="009C20AA"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neu</w:t>
            </w:r>
          </w:p>
          <w:p w14:paraId="601EBFB9" w14:textId="77777777" w:rsidR="00ED4288" w:rsidRPr="009C20AA" w:rsidRDefault="00354FD2" w:rsidP="009C20A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Cymhwyster NVQ lefel 4, neu gymhwyster cyfatebol mewn pwnc perthnasol</w:t>
            </w:r>
            <w:r w:rsidR="009C20AA">
              <w:rPr>
                <w:rFonts w:ascii="Segoe UI" w:eastAsia="Segoe UI" w:hAnsi="Segoe UI" w:cs="Segoe UI"/>
                <w:szCs w:val="24"/>
                <w:lang w:val="cy-GB"/>
              </w:rPr>
              <w:t xml:space="preserve">, </w:t>
            </w:r>
            <w:r w:rsidR="009C20AA"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neu</w:t>
            </w:r>
          </w:p>
          <w:p w14:paraId="16AE0DCD" w14:textId="77777777" w:rsidR="009C20AA" w:rsidRDefault="009C20AA" w:rsidP="009C20A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proofErr w:type="spellStart"/>
            <w:r>
              <w:rPr>
                <w:rFonts w:ascii="Segoe UI" w:hAnsi="Segoe UI" w:cs="Segoe UI"/>
                <w:szCs w:val="24"/>
                <w:lang w:val="en-GB"/>
              </w:rPr>
              <w:t>Profiad</w:t>
            </w:r>
            <w:proofErr w:type="spellEnd"/>
            <w:r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Cs w:val="24"/>
                <w:lang w:val="en-GB"/>
              </w:rPr>
              <w:t>perthnasol</w:t>
            </w:r>
            <w:proofErr w:type="spellEnd"/>
            <w:r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Cs w:val="24"/>
                <w:lang w:val="en-GB"/>
              </w:rPr>
              <w:t>sy’n</w:t>
            </w:r>
            <w:proofErr w:type="spellEnd"/>
            <w:r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Cs w:val="24"/>
                <w:lang w:val="en-GB"/>
              </w:rPr>
              <w:t>cyfatebol</w:t>
            </w:r>
            <w:proofErr w:type="spellEnd"/>
          </w:p>
          <w:p w14:paraId="2E543309" w14:textId="77777777" w:rsidR="009C20AA" w:rsidRPr="009C20AA" w:rsidRDefault="009C20AA" w:rsidP="009C20AA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F36B7A2" w14:textId="77777777" w:rsidR="00ED4288" w:rsidRPr="00E17D3F" w:rsidRDefault="00354FD2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212FBA1D" w14:textId="77777777" w:rsidR="00ED4288" w:rsidRPr="00ED4288" w:rsidRDefault="00887B9A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Calibri" w:hAnsi="Segoe UI" w:cs="Segoe UI"/>
                <w:szCs w:val="24"/>
                <w:lang w:val="cy-GB"/>
              </w:rPr>
              <w:t>Gallu cadarn i bwyso a mesur materion, a dealltwriaeth dda o’r hyn y mae’n ei olygu i weithio mewn amgylchedd gwleidyddol</w:t>
            </w:r>
          </w:p>
          <w:p w14:paraId="3F03B28B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dadansoddi rhagorol, gan gynnwys y gallu i grynhoi amrywiaeth eang o safbwyntiau yn gywir a'r gallu i nodi materion allweddol yn gyflym o amrywiaeth o ffynonellau gwybodaeth</w:t>
            </w:r>
          </w:p>
          <w:p w14:paraId="0BE54754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Lefel uchel o hyfedredd mewn TGCh er mwyn canfod, dadansoddi a chyflwyno gwybodaeth mewn modd effeithiol, yn enwedig wrth ddefnyddio Word ac Excel</w:t>
            </w:r>
          </w:p>
          <w:p w14:paraId="75EE2A45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gadarn o weithio gyda chydweithwyr a'u helpu i allu ymdrin â gofynion gwaith ymchwil a briffio</w:t>
            </w:r>
          </w:p>
          <w:p w14:paraId="4CD88137" w14:textId="77777777" w:rsidR="00ED4288" w:rsidRPr="00ED4288" w:rsidRDefault="00354FD2" w:rsidP="00ED4288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trefnu cadarn, gyda'r gallu i gymhathu meysydd pwnc newydd yn gyflym a chyflwyno deunydd briffio cywir o fewn terfynau amser tynn</w:t>
            </w:r>
          </w:p>
          <w:p w14:paraId="28E20767" w14:textId="77777777" w:rsidR="00ED4288" w:rsidRPr="00E17D3F" w:rsidRDefault="00ED4288" w:rsidP="00ED4288">
            <w:pPr>
              <w:tabs>
                <w:tab w:val="left" w:pos="284"/>
              </w:tabs>
              <w:rPr>
                <w:rFonts w:ascii="Segoe UI" w:hAnsi="Segoe UI" w:cs="Segoe UI"/>
              </w:rPr>
            </w:pPr>
          </w:p>
          <w:p w14:paraId="0242CDE4" w14:textId="77777777" w:rsidR="00ED4288" w:rsidRPr="00E17D3F" w:rsidRDefault="00354FD2" w:rsidP="00ED428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Dymunol</w:t>
            </w:r>
          </w:p>
          <w:p w14:paraId="57E164A4" w14:textId="77777777" w:rsidR="00ED4288" w:rsidRPr="00E17D3F" w:rsidRDefault="00354FD2" w:rsidP="00ED428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a’r ardal leol, a diddordeb yn system wleidyddol Cymru </w:t>
            </w:r>
          </w:p>
          <w:p w14:paraId="7CDEC5FD" w14:textId="77777777" w:rsidR="00ED4288" w:rsidRPr="00E17D3F" w:rsidRDefault="00354FD2" w:rsidP="00ED428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</w:t>
            </w:r>
          </w:p>
          <w:p w14:paraId="095E66A9" w14:textId="77777777" w:rsidR="00ED4288" w:rsidRPr="00E17D3F" w:rsidRDefault="00354FD2" w:rsidP="00ED428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</w:t>
            </w:r>
          </w:p>
          <w:p w14:paraId="05951CAB" w14:textId="77777777" w:rsidR="00ED4288" w:rsidRPr="00E17D3F" w:rsidRDefault="00354FD2" w:rsidP="00ED428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blaenorol o weithio i Aelod o’r Senedd, Aelod Seneddol neu Aelod o Senedd Ewrop</w:t>
            </w:r>
          </w:p>
          <w:p w14:paraId="4479733C" w14:textId="77777777" w:rsidR="00ED4288" w:rsidRPr="00E17D3F" w:rsidRDefault="00ED4288" w:rsidP="00ED4288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354FD2" w14:paraId="4F279022" w14:textId="77777777" w:rsidTr="005868FC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32710B" w14:textId="77777777" w:rsidR="00ED4288" w:rsidRPr="00E17D3F" w:rsidRDefault="00354FD2" w:rsidP="00ED4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354FD2" w14:paraId="3E38ECFF" w14:textId="77777777" w:rsidTr="00470074">
        <w:trPr>
          <w:trHeight w:val="4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50BA" w14:textId="77777777" w:rsidR="00FA6940" w:rsidRDefault="00FA6940" w:rsidP="00ED4288">
            <w:pPr>
              <w:rPr>
                <w:rFonts w:ascii="Segoe UI" w:eastAsia="Segoe UI" w:hAnsi="Segoe UI" w:cs="Segoe UI"/>
                <w:szCs w:val="24"/>
                <w:lang w:val="cy-GB"/>
              </w:rPr>
            </w:pPr>
          </w:p>
          <w:p w14:paraId="6812CA62" w14:textId="77777777" w:rsidR="00ED4288" w:rsidRPr="00E17D3F" w:rsidRDefault="00354FD2" w:rsidP="00ED4288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33EAF123" w14:textId="77777777" w:rsidR="00ED4288" w:rsidRPr="00E17D3F" w:rsidRDefault="00ED4288" w:rsidP="00ED4288">
            <w:pPr>
              <w:rPr>
                <w:rFonts w:ascii="Segoe UI" w:hAnsi="Segoe UI" w:cs="Segoe UI"/>
                <w:szCs w:val="24"/>
              </w:rPr>
            </w:pPr>
          </w:p>
          <w:p w14:paraId="573195E5" w14:textId="77777777" w:rsidR="00ED4288" w:rsidRDefault="00354FD2" w:rsidP="00ED42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</w:p>
          <w:p w14:paraId="2450454A" w14:textId="77777777" w:rsidR="00B85BC6" w:rsidRDefault="00B85BC6" w:rsidP="00ED42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</w:pPr>
          </w:p>
          <w:p w14:paraId="367EEC38" w14:textId="77777777" w:rsidR="00FA6940" w:rsidRPr="00E17D3F" w:rsidRDefault="00FA6940" w:rsidP="00ED42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354FD2" w14:paraId="04EDE206" w14:textId="77777777" w:rsidTr="00B47072">
        <w:trPr>
          <w:trHeight w:val="7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582" w14:textId="77777777" w:rsidR="00ED4288" w:rsidRPr="00E17D3F" w:rsidRDefault="00354FD2" w:rsidP="00ED4288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</w:tc>
      </w:tr>
    </w:tbl>
    <w:p w14:paraId="3504B2D5" w14:textId="77777777" w:rsidR="00534D56" w:rsidRPr="00E17D3F" w:rsidRDefault="00534D56" w:rsidP="00F63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i/>
          <w:szCs w:val="24"/>
          <w:lang w:val="en-GB"/>
        </w:rPr>
      </w:pPr>
      <w:bookmarkStart w:id="0" w:name="cysill"/>
      <w:bookmarkEnd w:id="0"/>
    </w:p>
    <w:sectPr w:rsidR="00534D56" w:rsidRPr="00E17D3F" w:rsidSect="00501E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4D1F5" w14:textId="77777777" w:rsidR="00CE7A85" w:rsidRDefault="00CE7A85" w:rsidP="00462D6E">
      <w:r>
        <w:separator/>
      </w:r>
    </w:p>
  </w:endnote>
  <w:endnote w:type="continuationSeparator" w:id="0">
    <w:p w14:paraId="7EFFA14D" w14:textId="77777777" w:rsidR="00CE7A85" w:rsidRDefault="00CE7A85" w:rsidP="004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49FC1" w14:textId="77777777" w:rsidR="00F9718F" w:rsidRDefault="00F971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63F">
      <w:rPr>
        <w:noProof/>
      </w:rPr>
      <w:t>3</w:t>
    </w:r>
    <w:r>
      <w:fldChar w:fldCharType="end"/>
    </w:r>
  </w:p>
  <w:p w14:paraId="14916404" w14:textId="77777777" w:rsidR="00F9718F" w:rsidRDefault="00F9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A16FD" w14:textId="77777777" w:rsidR="00CE7A85" w:rsidRDefault="00CE7A85" w:rsidP="00462D6E">
      <w:r>
        <w:separator/>
      </w:r>
    </w:p>
  </w:footnote>
  <w:footnote w:type="continuationSeparator" w:id="0">
    <w:p w14:paraId="0D8A51CC" w14:textId="77777777" w:rsidR="00CE7A85" w:rsidRDefault="00CE7A85" w:rsidP="004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6340F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ED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CF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0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7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4E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8A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AF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8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285CCC32">
      <w:start w:val="1"/>
      <w:numFmt w:val="decimal"/>
      <w:lvlText w:val="%1."/>
      <w:lvlJc w:val="left"/>
      <w:pPr>
        <w:ind w:left="720" w:hanging="360"/>
      </w:pPr>
    </w:lvl>
    <w:lvl w:ilvl="1" w:tplc="49CA30D6" w:tentative="1">
      <w:start w:val="1"/>
      <w:numFmt w:val="lowerLetter"/>
      <w:lvlText w:val="%2."/>
      <w:lvlJc w:val="left"/>
      <w:pPr>
        <w:ind w:left="1440" w:hanging="360"/>
      </w:pPr>
    </w:lvl>
    <w:lvl w:ilvl="2" w:tplc="E17E4740" w:tentative="1">
      <w:start w:val="1"/>
      <w:numFmt w:val="lowerRoman"/>
      <w:lvlText w:val="%3."/>
      <w:lvlJc w:val="right"/>
      <w:pPr>
        <w:ind w:left="2160" w:hanging="180"/>
      </w:pPr>
    </w:lvl>
    <w:lvl w:ilvl="3" w:tplc="B5CCDFD6" w:tentative="1">
      <w:start w:val="1"/>
      <w:numFmt w:val="decimal"/>
      <w:lvlText w:val="%4."/>
      <w:lvlJc w:val="left"/>
      <w:pPr>
        <w:ind w:left="2880" w:hanging="360"/>
      </w:pPr>
    </w:lvl>
    <w:lvl w:ilvl="4" w:tplc="C87CB278" w:tentative="1">
      <w:start w:val="1"/>
      <w:numFmt w:val="lowerLetter"/>
      <w:lvlText w:val="%5."/>
      <w:lvlJc w:val="left"/>
      <w:pPr>
        <w:ind w:left="3600" w:hanging="360"/>
      </w:pPr>
    </w:lvl>
    <w:lvl w:ilvl="5" w:tplc="13DAFABC" w:tentative="1">
      <w:start w:val="1"/>
      <w:numFmt w:val="lowerRoman"/>
      <w:lvlText w:val="%6."/>
      <w:lvlJc w:val="right"/>
      <w:pPr>
        <w:ind w:left="4320" w:hanging="180"/>
      </w:pPr>
    </w:lvl>
    <w:lvl w:ilvl="6" w:tplc="8C88B50E" w:tentative="1">
      <w:start w:val="1"/>
      <w:numFmt w:val="decimal"/>
      <w:lvlText w:val="%7."/>
      <w:lvlJc w:val="left"/>
      <w:pPr>
        <w:ind w:left="5040" w:hanging="360"/>
      </w:pPr>
    </w:lvl>
    <w:lvl w:ilvl="7" w:tplc="61846F6C" w:tentative="1">
      <w:start w:val="1"/>
      <w:numFmt w:val="lowerLetter"/>
      <w:lvlText w:val="%8."/>
      <w:lvlJc w:val="left"/>
      <w:pPr>
        <w:ind w:left="5760" w:hanging="360"/>
      </w:pPr>
    </w:lvl>
    <w:lvl w:ilvl="8" w:tplc="DABE4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00C"/>
    <w:multiLevelType w:val="hybridMultilevel"/>
    <w:tmpl w:val="A97EF1D8"/>
    <w:lvl w:ilvl="0" w:tplc="CC8A41B8">
      <w:start w:val="1"/>
      <w:numFmt w:val="decimal"/>
      <w:lvlText w:val="%1."/>
      <w:lvlJc w:val="left"/>
      <w:pPr>
        <w:ind w:left="720" w:hanging="360"/>
      </w:pPr>
    </w:lvl>
    <w:lvl w:ilvl="1" w:tplc="98D0FD72" w:tentative="1">
      <w:start w:val="1"/>
      <w:numFmt w:val="lowerLetter"/>
      <w:lvlText w:val="%2."/>
      <w:lvlJc w:val="left"/>
      <w:pPr>
        <w:ind w:left="1440" w:hanging="360"/>
      </w:pPr>
    </w:lvl>
    <w:lvl w:ilvl="2" w:tplc="B4105C76" w:tentative="1">
      <w:start w:val="1"/>
      <w:numFmt w:val="lowerRoman"/>
      <w:lvlText w:val="%3."/>
      <w:lvlJc w:val="right"/>
      <w:pPr>
        <w:ind w:left="2160" w:hanging="180"/>
      </w:pPr>
    </w:lvl>
    <w:lvl w:ilvl="3" w:tplc="98709F78" w:tentative="1">
      <w:start w:val="1"/>
      <w:numFmt w:val="decimal"/>
      <w:lvlText w:val="%4."/>
      <w:lvlJc w:val="left"/>
      <w:pPr>
        <w:ind w:left="2880" w:hanging="360"/>
      </w:pPr>
    </w:lvl>
    <w:lvl w:ilvl="4" w:tplc="3FB68A7C" w:tentative="1">
      <w:start w:val="1"/>
      <w:numFmt w:val="lowerLetter"/>
      <w:lvlText w:val="%5."/>
      <w:lvlJc w:val="left"/>
      <w:pPr>
        <w:ind w:left="3600" w:hanging="360"/>
      </w:pPr>
    </w:lvl>
    <w:lvl w:ilvl="5" w:tplc="60CCCAAA" w:tentative="1">
      <w:start w:val="1"/>
      <w:numFmt w:val="lowerRoman"/>
      <w:lvlText w:val="%6."/>
      <w:lvlJc w:val="right"/>
      <w:pPr>
        <w:ind w:left="4320" w:hanging="180"/>
      </w:pPr>
    </w:lvl>
    <w:lvl w:ilvl="6" w:tplc="89144A46" w:tentative="1">
      <w:start w:val="1"/>
      <w:numFmt w:val="decimal"/>
      <w:lvlText w:val="%7."/>
      <w:lvlJc w:val="left"/>
      <w:pPr>
        <w:ind w:left="5040" w:hanging="360"/>
      </w:pPr>
    </w:lvl>
    <w:lvl w:ilvl="7" w:tplc="BC06A31A" w:tentative="1">
      <w:start w:val="1"/>
      <w:numFmt w:val="lowerLetter"/>
      <w:lvlText w:val="%8."/>
      <w:lvlJc w:val="left"/>
      <w:pPr>
        <w:ind w:left="5760" w:hanging="360"/>
      </w:pPr>
    </w:lvl>
    <w:lvl w:ilvl="8" w:tplc="C0AE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0FE"/>
    <w:multiLevelType w:val="hybridMultilevel"/>
    <w:tmpl w:val="86C00B24"/>
    <w:lvl w:ilvl="0" w:tplc="091499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E5C1AC6" w:tentative="1">
      <w:start w:val="1"/>
      <w:numFmt w:val="lowerLetter"/>
      <w:lvlText w:val="%2."/>
      <w:lvlJc w:val="left"/>
      <w:pPr>
        <w:ind w:left="1724" w:hanging="360"/>
      </w:pPr>
    </w:lvl>
    <w:lvl w:ilvl="2" w:tplc="878ED2D0" w:tentative="1">
      <w:start w:val="1"/>
      <w:numFmt w:val="lowerRoman"/>
      <w:lvlText w:val="%3."/>
      <w:lvlJc w:val="right"/>
      <w:pPr>
        <w:ind w:left="2444" w:hanging="180"/>
      </w:pPr>
    </w:lvl>
    <w:lvl w:ilvl="3" w:tplc="3264932A" w:tentative="1">
      <w:start w:val="1"/>
      <w:numFmt w:val="decimal"/>
      <w:lvlText w:val="%4."/>
      <w:lvlJc w:val="left"/>
      <w:pPr>
        <w:ind w:left="3164" w:hanging="360"/>
      </w:pPr>
    </w:lvl>
    <w:lvl w:ilvl="4" w:tplc="3C282942" w:tentative="1">
      <w:start w:val="1"/>
      <w:numFmt w:val="lowerLetter"/>
      <w:lvlText w:val="%5."/>
      <w:lvlJc w:val="left"/>
      <w:pPr>
        <w:ind w:left="3884" w:hanging="360"/>
      </w:pPr>
    </w:lvl>
    <w:lvl w:ilvl="5" w:tplc="45E6F5D0" w:tentative="1">
      <w:start w:val="1"/>
      <w:numFmt w:val="lowerRoman"/>
      <w:lvlText w:val="%6."/>
      <w:lvlJc w:val="right"/>
      <w:pPr>
        <w:ind w:left="4604" w:hanging="180"/>
      </w:pPr>
    </w:lvl>
    <w:lvl w:ilvl="6" w:tplc="C09837E6" w:tentative="1">
      <w:start w:val="1"/>
      <w:numFmt w:val="decimal"/>
      <w:lvlText w:val="%7."/>
      <w:lvlJc w:val="left"/>
      <w:pPr>
        <w:ind w:left="5324" w:hanging="360"/>
      </w:pPr>
    </w:lvl>
    <w:lvl w:ilvl="7" w:tplc="F29A9A4C" w:tentative="1">
      <w:start w:val="1"/>
      <w:numFmt w:val="lowerLetter"/>
      <w:lvlText w:val="%8."/>
      <w:lvlJc w:val="left"/>
      <w:pPr>
        <w:ind w:left="6044" w:hanging="360"/>
      </w:pPr>
    </w:lvl>
    <w:lvl w:ilvl="8" w:tplc="BCF4938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E123AA"/>
    <w:multiLevelType w:val="hybridMultilevel"/>
    <w:tmpl w:val="C568D8F8"/>
    <w:lvl w:ilvl="0" w:tplc="67AEEE82">
      <w:start w:val="1"/>
      <w:numFmt w:val="decimal"/>
      <w:lvlText w:val="%1."/>
      <w:lvlJc w:val="left"/>
      <w:pPr>
        <w:ind w:left="720" w:hanging="360"/>
      </w:pPr>
    </w:lvl>
    <w:lvl w:ilvl="1" w:tplc="83A844AE" w:tentative="1">
      <w:start w:val="1"/>
      <w:numFmt w:val="lowerLetter"/>
      <w:lvlText w:val="%2."/>
      <w:lvlJc w:val="left"/>
      <w:pPr>
        <w:ind w:left="1440" w:hanging="360"/>
      </w:pPr>
    </w:lvl>
    <w:lvl w:ilvl="2" w:tplc="2D2447C4" w:tentative="1">
      <w:start w:val="1"/>
      <w:numFmt w:val="lowerRoman"/>
      <w:lvlText w:val="%3."/>
      <w:lvlJc w:val="right"/>
      <w:pPr>
        <w:ind w:left="2160" w:hanging="180"/>
      </w:pPr>
    </w:lvl>
    <w:lvl w:ilvl="3" w:tplc="9EC22442" w:tentative="1">
      <w:start w:val="1"/>
      <w:numFmt w:val="decimal"/>
      <w:lvlText w:val="%4."/>
      <w:lvlJc w:val="left"/>
      <w:pPr>
        <w:ind w:left="2880" w:hanging="360"/>
      </w:pPr>
    </w:lvl>
    <w:lvl w:ilvl="4" w:tplc="66624E22" w:tentative="1">
      <w:start w:val="1"/>
      <w:numFmt w:val="lowerLetter"/>
      <w:lvlText w:val="%5."/>
      <w:lvlJc w:val="left"/>
      <w:pPr>
        <w:ind w:left="3600" w:hanging="360"/>
      </w:pPr>
    </w:lvl>
    <w:lvl w:ilvl="5" w:tplc="C76064F6" w:tentative="1">
      <w:start w:val="1"/>
      <w:numFmt w:val="lowerRoman"/>
      <w:lvlText w:val="%6."/>
      <w:lvlJc w:val="right"/>
      <w:pPr>
        <w:ind w:left="4320" w:hanging="180"/>
      </w:pPr>
    </w:lvl>
    <w:lvl w:ilvl="6" w:tplc="D1E250B4" w:tentative="1">
      <w:start w:val="1"/>
      <w:numFmt w:val="decimal"/>
      <w:lvlText w:val="%7."/>
      <w:lvlJc w:val="left"/>
      <w:pPr>
        <w:ind w:left="5040" w:hanging="360"/>
      </w:pPr>
    </w:lvl>
    <w:lvl w:ilvl="7" w:tplc="72AED85C" w:tentative="1">
      <w:start w:val="1"/>
      <w:numFmt w:val="lowerLetter"/>
      <w:lvlText w:val="%8."/>
      <w:lvlJc w:val="left"/>
      <w:pPr>
        <w:ind w:left="5760" w:hanging="360"/>
      </w:pPr>
    </w:lvl>
    <w:lvl w:ilvl="8" w:tplc="E5766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550F8"/>
    <w:multiLevelType w:val="hybridMultilevel"/>
    <w:tmpl w:val="FBF6C0DC"/>
    <w:lvl w:ilvl="0" w:tplc="75B4F726">
      <w:start w:val="1"/>
      <w:numFmt w:val="decimal"/>
      <w:lvlText w:val="%1."/>
      <w:lvlJc w:val="left"/>
      <w:pPr>
        <w:ind w:left="1004" w:hanging="360"/>
      </w:pPr>
    </w:lvl>
    <w:lvl w:ilvl="1" w:tplc="F7005652" w:tentative="1">
      <w:start w:val="1"/>
      <w:numFmt w:val="lowerLetter"/>
      <w:lvlText w:val="%2."/>
      <w:lvlJc w:val="left"/>
      <w:pPr>
        <w:ind w:left="1724" w:hanging="360"/>
      </w:pPr>
    </w:lvl>
    <w:lvl w:ilvl="2" w:tplc="FEEE7F24" w:tentative="1">
      <w:start w:val="1"/>
      <w:numFmt w:val="lowerRoman"/>
      <w:lvlText w:val="%3."/>
      <w:lvlJc w:val="right"/>
      <w:pPr>
        <w:ind w:left="2444" w:hanging="180"/>
      </w:pPr>
    </w:lvl>
    <w:lvl w:ilvl="3" w:tplc="1AF20450" w:tentative="1">
      <w:start w:val="1"/>
      <w:numFmt w:val="decimal"/>
      <w:lvlText w:val="%4."/>
      <w:lvlJc w:val="left"/>
      <w:pPr>
        <w:ind w:left="3164" w:hanging="360"/>
      </w:pPr>
    </w:lvl>
    <w:lvl w:ilvl="4" w:tplc="D506E5AA" w:tentative="1">
      <w:start w:val="1"/>
      <w:numFmt w:val="lowerLetter"/>
      <w:lvlText w:val="%5."/>
      <w:lvlJc w:val="left"/>
      <w:pPr>
        <w:ind w:left="3884" w:hanging="360"/>
      </w:pPr>
    </w:lvl>
    <w:lvl w:ilvl="5" w:tplc="4DF63A7E" w:tentative="1">
      <w:start w:val="1"/>
      <w:numFmt w:val="lowerRoman"/>
      <w:lvlText w:val="%6."/>
      <w:lvlJc w:val="right"/>
      <w:pPr>
        <w:ind w:left="4604" w:hanging="180"/>
      </w:pPr>
    </w:lvl>
    <w:lvl w:ilvl="6" w:tplc="84482D14" w:tentative="1">
      <w:start w:val="1"/>
      <w:numFmt w:val="decimal"/>
      <w:lvlText w:val="%7."/>
      <w:lvlJc w:val="left"/>
      <w:pPr>
        <w:ind w:left="5324" w:hanging="360"/>
      </w:pPr>
    </w:lvl>
    <w:lvl w:ilvl="7" w:tplc="C7464502" w:tentative="1">
      <w:start w:val="1"/>
      <w:numFmt w:val="lowerLetter"/>
      <w:lvlText w:val="%8."/>
      <w:lvlJc w:val="left"/>
      <w:pPr>
        <w:ind w:left="6044" w:hanging="360"/>
      </w:pPr>
    </w:lvl>
    <w:lvl w:ilvl="8" w:tplc="F3E8C77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913E64"/>
    <w:multiLevelType w:val="hybridMultilevel"/>
    <w:tmpl w:val="284AFCF0"/>
    <w:lvl w:ilvl="0" w:tplc="E10C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269C8" w:tentative="1">
      <w:start w:val="1"/>
      <w:numFmt w:val="lowerLetter"/>
      <w:lvlText w:val="%2."/>
      <w:lvlJc w:val="left"/>
      <w:pPr>
        <w:ind w:left="1440" w:hanging="360"/>
      </w:pPr>
    </w:lvl>
    <w:lvl w:ilvl="2" w:tplc="AEB4E0BA" w:tentative="1">
      <w:start w:val="1"/>
      <w:numFmt w:val="lowerRoman"/>
      <w:lvlText w:val="%3."/>
      <w:lvlJc w:val="right"/>
      <w:pPr>
        <w:ind w:left="2160" w:hanging="180"/>
      </w:pPr>
    </w:lvl>
    <w:lvl w:ilvl="3" w:tplc="D7CC2A94" w:tentative="1">
      <w:start w:val="1"/>
      <w:numFmt w:val="decimal"/>
      <w:lvlText w:val="%4."/>
      <w:lvlJc w:val="left"/>
      <w:pPr>
        <w:ind w:left="2880" w:hanging="360"/>
      </w:pPr>
    </w:lvl>
    <w:lvl w:ilvl="4" w:tplc="F312C218" w:tentative="1">
      <w:start w:val="1"/>
      <w:numFmt w:val="lowerLetter"/>
      <w:lvlText w:val="%5."/>
      <w:lvlJc w:val="left"/>
      <w:pPr>
        <w:ind w:left="3600" w:hanging="360"/>
      </w:pPr>
    </w:lvl>
    <w:lvl w:ilvl="5" w:tplc="BE626556" w:tentative="1">
      <w:start w:val="1"/>
      <w:numFmt w:val="lowerRoman"/>
      <w:lvlText w:val="%6."/>
      <w:lvlJc w:val="right"/>
      <w:pPr>
        <w:ind w:left="4320" w:hanging="180"/>
      </w:pPr>
    </w:lvl>
    <w:lvl w:ilvl="6" w:tplc="1EAAAE66" w:tentative="1">
      <w:start w:val="1"/>
      <w:numFmt w:val="decimal"/>
      <w:lvlText w:val="%7."/>
      <w:lvlJc w:val="left"/>
      <w:pPr>
        <w:ind w:left="5040" w:hanging="360"/>
      </w:pPr>
    </w:lvl>
    <w:lvl w:ilvl="7" w:tplc="0CDE09A6" w:tentative="1">
      <w:start w:val="1"/>
      <w:numFmt w:val="lowerLetter"/>
      <w:lvlText w:val="%8."/>
      <w:lvlJc w:val="left"/>
      <w:pPr>
        <w:ind w:left="5760" w:hanging="360"/>
      </w:pPr>
    </w:lvl>
    <w:lvl w:ilvl="8" w:tplc="6C2AE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6EF2"/>
    <w:multiLevelType w:val="hybridMultilevel"/>
    <w:tmpl w:val="168C38AE"/>
    <w:lvl w:ilvl="0" w:tplc="519411F0">
      <w:start w:val="1"/>
      <w:numFmt w:val="decimal"/>
      <w:lvlText w:val="%1."/>
      <w:lvlJc w:val="left"/>
      <w:pPr>
        <w:ind w:left="720" w:hanging="360"/>
      </w:pPr>
    </w:lvl>
    <w:lvl w:ilvl="1" w:tplc="8E70C4B6">
      <w:start w:val="1"/>
      <w:numFmt w:val="lowerLetter"/>
      <w:lvlText w:val="%2."/>
      <w:lvlJc w:val="left"/>
      <w:pPr>
        <w:ind w:left="1440" w:hanging="360"/>
      </w:pPr>
    </w:lvl>
    <w:lvl w:ilvl="2" w:tplc="07C2DE30">
      <w:start w:val="1"/>
      <w:numFmt w:val="lowerRoman"/>
      <w:lvlText w:val="%3."/>
      <w:lvlJc w:val="right"/>
      <w:pPr>
        <w:ind w:left="2160" w:hanging="180"/>
      </w:pPr>
    </w:lvl>
    <w:lvl w:ilvl="3" w:tplc="5814565C" w:tentative="1">
      <w:start w:val="1"/>
      <w:numFmt w:val="decimal"/>
      <w:lvlText w:val="%4."/>
      <w:lvlJc w:val="left"/>
      <w:pPr>
        <w:ind w:left="2880" w:hanging="360"/>
      </w:pPr>
    </w:lvl>
    <w:lvl w:ilvl="4" w:tplc="91841872" w:tentative="1">
      <w:start w:val="1"/>
      <w:numFmt w:val="lowerLetter"/>
      <w:lvlText w:val="%5."/>
      <w:lvlJc w:val="left"/>
      <w:pPr>
        <w:ind w:left="3600" w:hanging="360"/>
      </w:pPr>
    </w:lvl>
    <w:lvl w:ilvl="5" w:tplc="31A62B6A" w:tentative="1">
      <w:start w:val="1"/>
      <w:numFmt w:val="lowerRoman"/>
      <w:lvlText w:val="%6."/>
      <w:lvlJc w:val="right"/>
      <w:pPr>
        <w:ind w:left="4320" w:hanging="180"/>
      </w:pPr>
    </w:lvl>
    <w:lvl w:ilvl="6" w:tplc="D3A8558C" w:tentative="1">
      <w:start w:val="1"/>
      <w:numFmt w:val="decimal"/>
      <w:lvlText w:val="%7."/>
      <w:lvlJc w:val="left"/>
      <w:pPr>
        <w:ind w:left="5040" w:hanging="360"/>
      </w:pPr>
    </w:lvl>
    <w:lvl w:ilvl="7" w:tplc="490E0180" w:tentative="1">
      <w:start w:val="1"/>
      <w:numFmt w:val="lowerLetter"/>
      <w:lvlText w:val="%8."/>
      <w:lvlJc w:val="left"/>
      <w:pPr>
        <w:ind w:left="5760" w:hanging="360"/>
      </w:pPr>
    </w:lvl>
    <w:lvl w:ilvl="8" w:tplc="FB187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674D"/>
    <w:multiLevelType w:val="hybridMultilevel"/>
    <w:tmpl w:val="973415AA"/>
    <w:lvl w:ilvl="0" w:tplc="42E258DC">
      <w:start w:val="1"/>
      <w:numFmt w:val="decimal"/>
      <w:lvlText w:val="%1."/>
      <w:lvlJc w:val="left"/>
      <w:pPr>
        <w:ind w:left="720" w:hanging="360"/>
      </w:pPr>
    </w:lvl>
    <w:lvl w:ilvl="1" w:tplc="6180DE18">
      <w:start w:val="1"/>
      <w:numFmt w:val="lowerLetter"/>
      <w:lvlText w:val="%2."/>
      <w:lvlJc w:val="left"/>
      <w:pPr>
        <w:ind w:left="1440" w:hanging="360"/>
      </w:pPr>
    </w:lvl>
    <w:lvl w:ilvl="2" w:tplc="E7DC8D7E">
      <w:start w:val="1"/>
      <w:numFmt w:val="lowerRoman"/>
      <w:lvlText w:val="%3."/>
      <w:lvlJc w:val="right"/>
      <w:pPr>
        <w:ind w:left="2160" w:hanging="180"/>
      </w:pPr>
    </w:lvl>
    <w:lvl w:ilvl="3" w:tplc="8780A8D6" w:tentative="1">
      <w:start w:val="1"/>
      <w:numFmt w:val="decimal"/>
      <w:lvlText w:val="%4."/>
      <w:lvlJc w:val="left"/>
      <w:pPr>
        <w:ind w:left="2880" w:hanging="360"/>
      </w:pPr>
    </w:lvl>
    <w:lvl w:ilvl="4" w:tplc="A94A2B80" w:tentative="1">
      <w:start w:val="1"/>
      <w:numFmt w:val="lowerLetter"/>
      <w:lvlText w:val="%5."/>
      <w:lvlJc w:val="left"/>
      <w:pPr>
        <w:ind w:left="3600" w:hanging="360"/>
      </w:pPr>
    </w:lvl>
    <w:lvl w:ilvl="5" w:tplc="39FCDF3A" w:tentative="1">
      <w:start w:val="1"/>
      <w:numFmt w:val="lowerRoman"/>
      <w:lvlText w:val="%6."/>
      <w:lvlJc w:val="right"/>
      <w:pPr>
        <w:ind w:left="4320" w:hanging="180"/>
      </w:pPr>
    </w:lvl>
    <w:lvl w:ilvl="6" w:tplc="53020154" w:tentative="1">
      <w:start w:val="1"/>
      <w:numFmt w:val="decimal"/>
      <w:lvlText w:val="%7."/>
      <w:lvlJc w:val="left"/>
      <w:pPr>
        <w:ind w:left="5040" w:hanging="360"/>
      </w:pPr>
    </w:lvl>
    <w:lvl w:ilvl="7" w:tplc="64324D1E" w:tentative="1">
      <w:start w:val="1"/>
      <w:numFmt w:val="lowerLetter"/>
      <w:lvlText w:val="%8."/>
      <w:lvlJc w:val="left"/>
      <w:pPr>
        <w:ind w:left="5760" w:hanging="360"/>
      </w:pPr>
    </w:lvl>
    <w:lvl w:ilvl="8" w:tplc="F50A1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5623"/>
    <w:multiLevelType w:val="hybridMultilevel"/>
    <w:tmpl w:val="97725424"/>
    <w:lvl w:ilvl="0" w:tplc="FC9A6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A5A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2A81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4AAD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4815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6E13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745B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4055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7C21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A15A0"/>
    <w:multiLevelType w:val="hybridMultilevel"/>
    <w:tmpl w:val="A0CA11B2"/>
    <w:lvl w:ilvl="0" w:tplc="3B3A8A28">
      <w:start w:val="1"/>
      <w:numFmt w:val="decimal"/>
      <w:suff w:val="nothing"/>
      <w:lvlText w:val="%1."/>
      <w:lvlJc w:val="left"/>
    </w:lvl>
    <w:lvl w:ilvl="1" w:tplc="C2E416BE" w:tentative="1">
      <w:start w:val="1"/>
      <w:numFmt w:val="lowerLetter"/>
      <w:lvlText w:val="%2."/>
      <w:lvlJc w:val="left"/>
      <w:pPr>
        <w:ind w:left="1440" w:hanging="360"/>
      </w:pPr>
    </w:lvl>
    <w:lvl w:ilvl="2" w:tplc="DF00A42C" w:tentative="1">
      <w:start w:val="1"/>
      <w:numFmt w:val="lowerRoman"/>
      <w:lvlText w:val="%3."/>
      <w:lvlJc w:val="right"/>
      <w:pPr>
        <w:ind w:left="2160" w:hanging="180"/>
      </w:pPr>
    </w:lvl>
    <w:lvl w:ilvl="3" w:tplc="97CACA9E" w:tentative="1">
      <w:start w:val="1"/>
      <w:numFmt w:val="decimal"/>
      <w:lvlText w:val="%4."/>
      <w:lvlJc w:val="left"/>
      <w:pPr>
        <w:ind w:left="2880" w:hanging="360"/>
      </w:pPr>
    </w:lvl>
    <w:lvl w:ilvl="4" w:tplc="B93852F4" w:tentative="1">
      <w:start w:val="1"/>
      <w:numFmt w:val="lowerLetter"/>
      <w:lvlText w:val="%5."/>
      <w:lvlJc w:val="left"/>
      <w:pPr>
        <w:ind w:left="3600" w:hanging="360"/>
      </w:pPr>
    </w:lvl>
    <w:lvl w:ilvl="5" w:tplc="DA86FB44" w:tentative="1">
      <w:start w:val="1"/>
      <w:numFmt w:val="lowerRoman"/>
      <w:lvlText w:val="%6."/>
      <w:lvlJc w:val="right"/>
      <w:pPr>
        <w:ind w:left="4320" w:hanging="180"/>
      </w:pPr>
    </w:lvl>
    <w:lvl w:ilvl="6" w:tplc="2CC26948" w:tentative="1">
      <w:start w:val="1"/>
      <w:numFmt w:val="decimal"/>
      <w:lvlText w:val="%7."/>
      <w:lvlJc w:val="left"/>
      <w:pPr>
        <w:ind w:left="5040" w:hanging="360"/>
      </w:pPr>
    </w:lvl>
    <w:lvl w:ilvl="7" w:tplc="7A1A923C" w:tentative="1">
      <w:start w:val="1"/>
      <w:numFmt w:val="lowerLetter"/>
      <w:lvlText w:val="%8."/>
      <w:lvlJc w:val="left"/>
      <w:pPr>
        <w:ind w:left="5760" w:hanging="360"/>
      </w:pPr>
    </w:lvl>
    <w:lvl w:ilvl="8" w:tplc="6C30C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66733"/>
    <w:multiLevelType w:val="hybridMultilevel"/>
    <w:tmpl w:val="96C6C88C"/>
    <w:lvl w:ilvl="0" w:tplc="B3AA0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4B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62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6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6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AA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2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C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0D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5091"/>
    <w:multiLevelType w:val="hybridMultilevel"/>
    <w:tmpl w:val="548875E2"/>
    <w:lvl w:ilvl="0" w:tplc="AE7EBDCC">
      <w:start w:val="1"/>
      <w:numFmt w:val="decimal"/>
      <w:lvlText w:val="%1."/>
      <w:lvlJc w:val="left"/>
      <w:pPr>
        <w:ind w:left="720" w:hanging="360"/>
      </w:pPr>
    </w:lvl>
    <w:lvl w:ilvl="1" w:tplc="EABEFF5E">
      <w:numFmt w:val="bullet"/>
      <w:lvlText w:val="–"/>
      <w:lvlJc w:val="left"/>
      <w:pPr>
        <w:ind w:left="1800" w:hanging="720"/>
      </w:pPr>
      <w:rPr>
        <w:rFonts w:ascii="Lucida Sans" w:eastAsia="Times New Roman" w:hAnsi="Lucida Sans" w:cs="Times New Roman" w:hint="default"/>
      </w:rPr>
    </w:lvl>
    <w:lvl w:ilvl="2" w:tplc="6D6AD2BC" w:tentative="1">
      <w:start w:val="1"/>
      <w:numFmt w:val="lowerRoman"/>
      <w:lvlText w:val="%3."/>
      <w:lvlJc w:val="right"/>
      <w:pPr>
        <w:ind w:left="2160" w:hanging="180"/>
      </w:pPr>
    </w:lvl>
    <w:lvl w:ilvl="3" w:tplc="34260C44" w:tentative="1">
      <w:start w:val="1"/>
      <w:numFmt w:val="decimal"/>
      <w:lvlText w:val="%4."/>
      <w:lvlJc w:val="left"/>
      <w:pPr>
        <w:ind w:left="2880" w:hanging="360"/>
      </w:pPr>
    </w:lvl>
    <w:lvl w:ilvl="4" w:tplc="E122793E" w:tentative="1">
      <w:start w:val="1"/>
      <w:numFmt w:val="lowerLetter"/>
      <w:lvlText w:val="%5."/>
      <w:lvlJc w:val="left"/>
      <w:pPr>
        <w:ind w:left="3600" w:hanging="360"/>
      </w:pPr>
    </w:lvl>
    <w:lvl w:ilvl="5" w:tplc="ABA68104" w:tentative="1">
      <w:start w:val="1"/>
      <w:numFmt w:val="lowerRoman"/>
      <w:lvlText w:val="%6."/>
      <w:lvlJc w:val="right"/>
      <w:pPr>
        <w:ind w:left="4320" w:hanging="180"/>
      </w:pPr>
    </w:lvl>
    <w:lvl w:ilvl="6" w:tplc="051C6478" w:tentative="1">
      <w:start w:val="1"/>
      <w:numFmt w:val="decimal"/>
      <w:lvlText w:val="%7."/>
      <w:lvlJc w:val="left"/>
      <w:pPr>
        <w:ind w:left="5040" w:hanging="360"/>
      </w:pPr>
    </w:lvl>
    <w:lvl w:ilvl="7" w:tplc="BE04310E" w:tentative="1">
      <w:start w:val="1"/>
      <w:numFmt w:val="lowerLetter"/>
      <w:lvlText w:val="%8."/>
      <w:lvlJc w:val="left"/>
      <w:pPr>
        <w:ind w:left="5760" w:hanging="360"/>
      </w:pPr>
    </w:lvl>
    <w:lvl w:ilvl="8" w:tplc="649C5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AAB"/>
    <w:multiLevelType w:val="hybridMultilevel"/>
    <w:tmpl w:val="25660A96"/>
    <w:lvl w:ilvl="0" w:tplc="0968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2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4A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01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0B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AD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AD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A5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C5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7939"/>
    <w:multiLevelType w:val="hybridMultilevel"/>
    <w:tmpl w:val="C8FCFE0A"/>
    <w:lvl w:ilvl="0" w:tplc="70E8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7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04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6A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40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7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0B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24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C2932"/>
    <w:multiLevelType w:val="hybridMultilevel"/>
    <w:tmpl w:val="4B46473C"/>
    <w:lvl w:ilvl="0" w:tplc="8EB88A32">
      <w:start w:val="1"/>
      <w:numFmt w:val="decimal"/>
      <w:lvlText w:val="%1."/>
      <w:lvlJc w:val="left"/>
      <w:pPr>
        <w:ind w:left="1004" w:hanging="360"/>
      </w:pPr>
    </w:lvl>
    <w:lvl w:ilvl="1" w:tplc="12EC3B9E" w:tentative="1">
      <w:start w:val="1"/>
      <w:numFmt w:val="lowerLetter"/>
      <w:lvlText w:val="%2."/>
      <w:lvlJc w:val="left"/>
      <w:pPr>
        <w:ind w:left="1724" w:hanging="360"/>
      </w:pPr>
    </w:lvl>
    <w:lvl w:ilvl="2" w:tplc="ADCE3F9E" w:tentative="1">
      <w:start w:val="1"/>
      <w:numFmt w:val="lowerRoman"/>
      <w:lvlText w:val="%3."/>
      <w:lvlJc w:val="right"/>
      <w:pPr>
        <w:ind w:left="2444" w:hanging="180"/>
      </w:pPr>
    </w:lvl>
    <w:lvl w:ilvl="3" w:tplc="FBAA6F86" w:tentative="1">
      <w:start w:val="1"/>
      <w:numFmt w:val="decimal"/>
      <w:lvlText w:val="%4."/>
      <w:lvlJc w:val="left"/>
      <w:pPr>
        <w:ind w:left="3164" w:hanging="360"/>
      </w:pPr>
    </w:lvl>
    <w:lvl w:ilvl="4" w:tplc="043A859E" w:tentative="1">
      <w:start w:val="1"/>
      <w:numFmt w:val="lowerLetter"/>
      <w:lvlText w:val="%5."/>
      <w:lvlJc w:val="left"/>
      <w:pPr>
        <w:ind w:left="3884" w:hanging="360"/>
      </w:pPr>
    </w:lvl>
    <w:lvl w:ilvl="5" w:tplc="68C6E1FA" w:tentative="1">
      <w:start w:val="1"/>
      <w:numFmt w:val="lowerRoman"/>
      <w:lvlText w:val="%6."/>
      <w:lvlJc w:val="right"/>
      <w:pPr>
        <w:ind w:left="4604" w:hanging="180"/>
      </w:pPr>
    </w:lvl>
    <w:lvl w:ilvl="6" w:tplc="E18E8CB4" w:tentative="1">
      <w:start w:val="1"/>
      <w:numFmt w:val="decimal"/>
      <w:lvlText w:val="%7."/>
      <w:lvlJc w:val="left"/>
      <w:pPr>
        <w:ind w:left="5324" w:hanging="360"/>
      </w:pPr>
    </w:lvl>
    <w:lvl w:ilvl="7" w:tplc="69A2C80A" w:tentative="1">
      <w:start w:val="1"/>
      <w:numFmt w:val="lowerLetter"/>
      <w:lvlText w:val="%8."/>
      <w:lvlJc w:val="left"/>
      <w:pPr>
        <w:ind w:left="6044" w:hanging="360"/>
      </w:pPr>
    </w:lvl>
    <w:lvl w:ilvl="8" w:tplc="D1C2A106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5666587">
    <w:abstractNumId w:val="0"/>
  </w:num>
  <w:num w:numId="2" w16cid:durableId="1545948015">
    <w:abstractNumId w:val="1"/>
  </w:num>
  <w:num w:numId="3" w16cid:durableId="581573664">
    <w:abstractNumId w:val="12"/>
  </w:num>
  <w:num w:numId="4" w16cid:durableId="710962184">
    <w:abstractNumId w:val="2"/>
  </w:num>
  <w:num w:numId="5" w16cid:durableId="820124159">
    <w:abstractNumId w:val="5"/>
  </w:num>
  <w:num w:numId="6" w16cid:durableId="2123189460">
    <w:abstractNumId w:val="11"/>
  </w:num>
  <w:num w:numId="7" w16cid:durableId="595671499">
    <w:abstractNumId w:val="15"/>
  </w:num>
  <w:num w:numId="8" w16cid:durableId="1398819083">
    <w:abstractNumId w:val="0"/>
    <w:lvlOverride w:ilvl="0">
      <w:startOverride w:val="1"/>
    </w:lvlOverride>
  </w:num>
  <w:num w:numId="9" w16cid:durableId="1902473348">
    <w:abstractNumId w:val="12"/>
  </w:num>
  <w:num w:numId="10" w16cid:durableId="1311982495">
    <w:abstractNumId w:val="1"/>
  </w:num>
  <w:num w:numId="11" w16cid:durableId="2013331868">
    <w:abstractNumId w:val="7"/>
  </w:num>
  <w:num w:numId="12" w16cid:durableId="1562868825">
    <w:abstractNumId w:val="13"/>
  </w:num>
  <w:num w:numId="13" w16cid:durableId="1049378765">
    <w:abstractNumId w:val="8"/>
  </w:num>
  <w:num w:numId="14" w16cid:durableId="1441946852">
    <w:abstractNumId w:val="14"/>
  </w:num>
  <w:num w:numId="15" w16cid:durableId="1499661057">
    <w:abstractNumId w:val="9"/>
  </w:num>
  <w:num w:numId="16" w16cid:durableId="1822651329">
    <w:abstractNumId w:val="6"/>
  </w:num>
  <w:num w:numId="17" w16cid:durableId="2034376138">
    <w:abstractNumId w:val="16"/>
  </w:num>
  <w:num w:numId="18" w16cid:durableId="299648720">
    <w:abstractNumId w:val="4"/>
  </w:num>
  <w:num w:numId="19" w16cid:durableId="1834830059">
    <w:abstractNumId w:val="10"/>
  </w:num>
  <w:num w:numId="20" w16cid:durableId="50779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34618"/>
    <w:rsid w:val="00057D24"/>
    <w:rsid w:val="00075EBE"/>
    <w:rsid w:val="00083D36"/>
    <w:rsid w:val="000853A5"/>
    <w:rsid w:val="000A753E"/>
    <w:rsid w:val="000C7643"/>
    <w:rsid w:val="000D50A6"/>
    <w:rsid w:val="000E6991"/>
    <w:rsid w:val="000F29A0"/>
    <w:rsid w:val="000F2D78"/>
    <w:rsid w:val="00122517"/>
    <w:rsid w:val="00135369"/>
    <w:rsid w:val="001546D1"/>
    <w:rsid w:val="00162EB8"/>
    <w:rsid w:val="00162F8C"/>
    <w:rsid w:val="00164CE4"/>
    <w:rsid w:val="00165BBE"/>
    <w:rsid w:val="00176134"/>
    <w:rsid w:val="00176E7A"/>
    <w:rsid w:val="00196065"/>
    <w:rsid w:val="001A0888"/>
    <w:rsid w:val="001A151E"/>
    <w:rsid w:val="001B0BBC"/>
    <w:rsid w:val="001B683A"/>
    <w:rsid w:val="001D0BCC"/>
    <w:rsid w:val="001E7A6E"/>
    <w:rsid w:val="001F1445"/>
    <w:rsid w:val="00204E6C"/>
    <w:rsid w:val="002202EE"/>
    <w:rsid w:val="00245068"/>
    <w:rsid w:val="00246F26"/>
    <w:rsid w:val="00250404"/>
    <w:rsid w:val="00253B89"/>
    <w:rsid w:val="002542BD"/>
    <w:rsid w:val="002630B1"/>
    <w:rsid w:val="00263899"/>
    <w:rsid w:val="002669BC"/>
    <w:rsid w:val="00267A53"/>
    <w:rsid w:val="002879B3"/>
    <w:rsid w:val="002B4B8A"/>
    <w:rsid w:val="002C0913"/>
    <w:rsid w:val="002C1386"/>
    <w:rsid w:val="002E35EC"/>
    <w:rsid w:val="00300881"/>
    <w:rsid w:val="00320211"/>
    <w:rsid w:val="003234FE"/>
    <w:rsid w:val="00325DE9"/>
    <w:rsid w:val="00332264"/>
    <w:rsid w:val="003506C5"/>
    <w:rsid w:val="00354FD2"/>
    <w:rsid w:val="00366398"/>
    <w:rsid w:val="003969D1"/>
    <w:rsid w:val="003A7F56"/>
    <w:rsid w:val="003B610A"/>
    <w:rsid w:val="003C046B"/>
    <w:rsid w:val="003C46BA"/>
    <w:rsid w:val="003C6C2C"/>
    <w:rsid w:val="003D02F9"/>
    <w:rsid w:val="003D15EA"/>
    <w:rsid w:val="003D16D1"/>
    <w:rsid w:val="003D738E"/>
    <w:rsid w:val="003F5E94"/>
    <w:rsid w:val="004108BC"/>
    <w:rsid w:val="004253D6"/>
    <w:rsid w:val="0043103C"/>
    <w:rsid w:val="004315A7"/>
    <w:rsid w:val="004351F7"/>
    <w:rsid w:val="00445D12"/>
    <w:rsid w:val="004468B5"/>
    <w:rsid w:val="00462D6E"/>
    <w:rsid w:val="004648B3"/>
    <w:rsid w:val="00464A62"/>
    <w:rsid w:val="00470074"/>
    <w:rsid w:val="004940C1"/>
    <w:rsid w:val="00495EB5"/>
    <w:rsid w:val="00496CE1"/>
    <w:rsid w:val="004A1683"/>
    <w:rsid w:val="004B082C"/>
    <w:rsid w:val="004B5BD7"/>
    <w:rsid w:val="004D38D5"/>
    <w:rsid w:val="004D53BD"/>
    <w:rsid w:val="004E1D3D"/>
    <w:rsid w:val="004E1E7F"/>
    <w:rsid w:val="00501E0D"/>
    <w:rsid w:val="005153C0"/>
    <w:rsid w:val="0052286B"/>
    <w:rsid w:val="00534D56"/>
    <w:rsid w:val="0054538C"/>
    <w:rsid w:val="00547F52"/>
    <w:rsid w:val="00551277"/>
    <w:rsid w:val="00552C14"/>
    <w:rsid w:val="00563BE9"/>
    <w:rsid w:val="005642F6"/>
    <w:rsid w:val="005847C1"/>
    <w:rsid w:val="005868FC"/>
    <w:rsid w:val="005A0129"/>
    <w:rsid w:val="005B2D71"/>
    <w:rsid w:val="005F3201"/>
    <w:rsid w:val="00606505"/>
    <w:rsid w:val="00610038"/>
    <w:rsid w:val="00615A76"/>
    <w:rsid w:val="006264E2"/>
    <w:rsid w:val="00627A27"/>
    <w:rsid w:val="00632452"/>
    <w:rsid w:val="00635A34"/>
    <w:rsid w:val="00635B39"/>
    <w:rsid w:val="00642C9D"/>
    <w:rsid w:val="0064720E"/>
    <w:rsid w:val="006544AA"/>
    <w:rsid w:val="00664B99"/>
    <w:rsid w:val="006778A8"/>
    <w:rsid w:val="0069071D"/>
    <w:rsid w:val="006942D2"/>
    <w:rsid w:val="006B7B16"/>
    <w:rsid w:val="006E13BC"/>
    <w:rsid w:val="006E5418"/>
    <w:rsid w:val="006E7393"/>
    <w:rsid w:val="006F57DB"/>
    <w:rsid w:val="006F6905"/>
    <w:rsid w:val="006F7A66"/>
    <w:rsid w:val="00701DA3"/>
    <w:rsid w:val="007130C3"/>
    <w:rsid w:val="00715741"/>
    <w:rsid w:val="00742B8E"/>
    <w:rsid w:val="00747D28"/>
    <w:rsid w:val="007513EE"/>
    <w:rsid w:val="0075264D"/>
    <w:rsid w:val="00755A6B"/>
    <w:rsid w:val="007571CD"/>
    <w:rsid w:val="007609A3"/>
    <w:rsid w:val="00766CFB"/>
    <w:rsid w:val="00777654"/>
    <w:rsid w:val="007945A9"/>
    <w:rsid w:val="007A3336"/>
    <w:rsid w:val="007A7C13"/>
    <w:rsid w:val="007E61DD"/>
    <w:rsid w:val="007E72CF"/>
    <w:rsid w:val="0081557D"/>
    <w:rsid w:val="00857414"/>
    <w:rsid w:val="008734AF"/>
    <w:rsid w:val="00876871"/>
    <w:rsid w:val="008807F1"/>
    <w:rsid w:val="00887B9A"/>
    <w:rsid w:val="008927E5"/>
    <w:rsid w:val="008A3FAB"/>
    <w:rsid w:val="008B0D30"/>
    <w:rsid w:val="008C0BAA"/>
    <w:rsid w:val="008C3E6D"/>
    <w:rsid w:val="008C3F0A"/>
    <w:rsid w:val="008E3E52"/>
    <w:rsid w:val="008E5599"/>
    <w:rsid w:val="008F163F"/>
    <w:rsid w:val="008F67AA"/>
    <w:rsid w:val="00903BC8"/>
    <w:rsid w:val="0091042D"/>
    <w:rsid w:val="009105F5"/>
    <w:rsid w:val="00911A3C"/>
    <w:rsid w:val="00925204"/>
    <w:rsid w:val="0093561E"/>
    <w:rsid w:val="00937C79"/>
    <w:rsid w:val="0095181C"/>
    <w:rsid w:val="00954521"/>
    <w:rsid w:val="00960B52"/>
    <w:rsid w:val="009612A1"/>
    <w:rsid w:val="00973D9F"/>
    <w:rsid w:val="009766DB"/>
    <w:rsid w:val="00987E53"/>
    <w:rsid w:val="009A6023"/>
    <w:rsid w:val="009B2184"/>
    <w:rsid w:val="009B48D5"/>
    <w:rsid w:val="009B6323"/>
    <w:rsid w:val="009C20AA"/>
    <w:rsid w:val="009C2B7E"/>
    <w:rsid w:val="009C3D24"/>
    <w:rsid w:val="009E67F1"/>
    <w:rsid w:val="009E70D9"/>
    <w:rsid w:val="00A102AD"/>
    <w:rsid w:val="00A33381"/>
    <w:rsid w:val="00A4417C"/>
    <w:rsid w:val="00A618B6"/>
    <w:rsid w:val="00A62BC1"/>
    <w:rsid w:val="00A71A26"/>
    <w:rsid w:val="00A82340"/>
    <w:rsid w:val="00AA4197"/>
    <w:rsid w:val="00AA73E6"/>
    <w:rsid w:val="00AB1795"/>
    <w:rsid w:val="00AC1CDD"/>
    <w:rsid w:val="00AC3D18"/>
    <w:rsid w:val="00AC6673"/>
    <w:rsid w:val="00AD3919"/>
    <w:rsid w:val="00AD44B5"/>
    <w:rsid w:val="00AD57E0"/>
    <w:rsid w:val="00AE5616"/>
    <w:rsid w:val="00B00149"/>
    <w:rsid w:val="00B15113"/>
    <w:rsid w:val="00B228BD"/>
    <w:rsid w:val="00B230BA"/>
    <w:rsid w:val="00B30A23"/>
    <w:rsid w:val="00B4066F"/>
    <w:rsid w:val="00B47072"/>
    <w:rsid w:val="00B544CD"/>
    <w:rsid w:val="00B6292F"/>
    <w:rsid w:val="00B63648"/>
    <w:rsid w:val="00B65121"/>
    <w:rsid w:val="00B725AB"/>
    <w:rsid w:val="00B85BC6"/>
    <w:rsid w:val="00BB4D5F"/>
    <w:rsid w:val="00BD4074"/>
    <w:rsid w:val="00BD4247"/>
    <w:rsid w:val="00BE1856"/>
    <w:rsid w:val="00BE4520"/>
    <w:rsid w:val="00C14164"/>
    <w:rsid w:val="00C304F2"/>
    <w:rsid w:val="00C3637F"/>
    <w:rsid w:val="00C4017C"/>
    <w:rsid w:val="00C40A66"/>
    <w:rsid w:val="00C47C1C"/>
    <w:rsid w:val="00C60110"/>
    <w:rsid w:val="00C6057F"/>
    <w:rsid w:val="00C656EF"/>
    <w:rsid w:val="00C67E0A"/>
    <w:rsid w:val="00C7359B"/>
    <w:rsid w:val="00C75189"/>
    <w:rsid w:val="00C75386"/>
    <w:rsid w:val="00C769A9"/>
    <w:rsid w:val="00C865B7"/>
    <w:rsid w:val="00C9570B"/>
    <w:rsid w:val="00CB545E"/>
    <w:rsid w:val="00CC1235"/>
    <w:rsid w:val="00CC2F70"/>
    <w:rsid w:val="00CD0FF7"/>
    <w:rsid w:val="00CE5831"/>
    <w:rsid w:val="00CE7A85"/>
    <w:rsid w:val="00CF4D52"/>
    <w:rsid w:val="00D078A2"/>
    <w:rsid w:val="00D34ED8"/>
    <w:rsid w:val="00D46E9A"/>
    <w:rsid w:val="00D472E9"/>
    <w:rsid w:val="00D669D5"/>
    <w:rsid w:val="00D75576"/>
    <w:rsid w:val="00D76728"/>
    <w:rsid w:val="00D76925"/>
    <w:rsid w:val="00D96FE4"/>
    <w:rsid w:val="00D9778A"/>
    <w:rsid w:val="00DB0CF8"/>
    <w:rsid w:val="00DB712C"/>
    <w:rsid w:val="00DC0C2E"/>
    <w:rsid w:val="00DD3573"/>
    <w:rsid w:val="00DE1022"/>
    <w:rsid w:val="00DE1572"/>
    <w:rsid w:val="00E02A3C"/>
    <w:rsid w:val="00E17D3F"/>
    <w:rsid w:val="00E20615"/>
    <w:rsid w:val="00E253C6"/>
    <w:rsid w:val="00E3275E"/>
    <w:rsid w:val="00E50C47"/>
    <w:rsid w:val="00E729A2"/>
    <w:rsid w:val="00EA0ABE"/>
    <w:rsid w:val="00EA26ED"/>
    <w:rsid w:val="00EA7772"/>
    <w:rsid w:val="00EB1AE6"/>
    <w:rsid w:val="00EB3041"/>
    <w:rsid w:val="00ED4288"/>
    <w:rsid w:val="00ED5612"/>
    <w:rsid w:val="00ED5B0B"/>
    <w:rsid w:val="00ED6C3B"/>
    <w:rsid w:val="00EE0332"/>
    <w:rsid w:val="00EE248A"/>
    <w:rsid w:val="00EE2788"/>
    <w:rsid w:val="00EF6741"/>
    <w:rsid w:val="00EF6F62"/>
    <w:rsid w:val="00F11C7E"/>
    <w:rsid w:val="00F23D34"/>
    <w:rsid w:val="00F311D2"/>
    <w:rsid w:val="00F37B54"/>
    <w:rsid w:val="00F60F66"/>
    <w:rsid w:val="00F63F35"/>
    <w:rsid w:val="00F8118C"/>
    <w:rsid w:val="00F87099"/>
    <w:rsid w:val="00F9718F"/>
    <w:rsid w:val="00FA4C00"/>
    <w:rsid w:val="00FA6940"/>
    <w:rsid w:val="00FB0C74"/>
    <w:rsid w:val="00FB5292"/>
    <w:rsid w:val="00FC1038"/>
    <w:rsid w:val="00FF622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88FD"/>
  <w15:chartTrackingRefBased/>
  <w15:docId w15:val="{26FC3312-1E92-47DE-8593-E1A297D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69A9"/>
    <w:rPr>
      <w:color w:val="0000FF"/>
      <w:u w:val="single"/>
    </w:rPr>
  </w:style>
  <w:style w:type="paragraph" w:customStyle="1" w:styleId="paragraph">
    <w:name w:val="paragraph"/>
    <w:basedOn w:val="Normal"/>
    <w:rsid w:val="00BE1856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BE1856"/>
  </w:style>
  <w:style w:type="character" w:customStyle="1" w:styleId="eop">
    <w:name w:val="eop"/>
    <w:rsid w:val="00BE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6" ma:contentTypeDescription="Create a new document." ma:contentTypeScope="" ma:versionID="b43d871bd2a3084ff63cdbb774384c9c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c6fadd2e081df243c318f060b61b87ae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Claimnote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Claimnotes" ma:index="21" nillable="true" ma:displayName="Claim notes" ma:format="Dropdown" ma:internalName="Claimnotes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imnotes xmlns="f7846bc1-3fde-4ef1-8f11-bfd4e03d3380" xsi:nil="true"/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9993EB-9470-4ACA-B767-9D66BDF8C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410EA-7E0F-47BD-9A04-E01F68CEA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758D2-30D1-49C4-A27E-F98960B27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82B05-9BF3-4E76-9C34-E6DCFFC600D0}">
  <ds:schemaRefs>
    <ds:schemaRef ds:uri="http://schemas.microsoft.com/office/2006/metadata/properties"/>
    <ds:schemaRef ds:uri="http://schemas.microsoft.com/office/infopath/2007/PartnerControls"/>
    <ds:schemaRef ds:uri="f7846bc1-3fde-4ef1-8f11-bfd4e03d3380"/>
    <ds:schemaRef ds:uri="9dae8b52-183e-494f-9036-8562d2360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officer band 2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subject/>
  <dc:creator>RDahl</dc:creator>
  <cp:keywords/>
  <cp:lastModifiedBy>Searles, Daniel (Staff Comisiwn y Senedd | Senedd Commission Staff)</cp:lastModifiedBy>
  <cp:revision>6</cp:revision>
  <cp:lastPrinted>2016-05-10T14:00:00Z</cp:lastPrinted>
  <dcterms:created xsi:type="dcterms:W3CDTF">2023-07-18T14:29:00Z</dcterms:created>
  <dcterms:modified xsi:type="dcterms:W3CDTF">2024-07-09T13:08:00Z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MediaServiceImageTags">
    <vt:lpwstr/>
  </property>
  <property fmtid="{D5CDD505-2E9C-101B-9397-08002B2CF9AE}" pid="4" name="ContentTypeId">
    <vt:lpwstr>0x010100B1C111EF94F3A447A9695EA0927CC68D</vt:lpwstr>
  </property>
</Properties>
</file>