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2466" w14:textId="77777777" w:rsidR="001A39E2" w:rsidRPr="00184BD9" w:rsidRDefault="001A39E2" w:rsidP="001A39E2">
      <w:pPr>
        <w:jc w:val="right"/>
        <w:rPr>
          <w:b/>
          <w:lang w:val="cy-GB"/>
        </w:rPr>
      </w:pPr>
    </w:p>
    <w:p w14:paraId="148F2467" w14:textId="77777777" w:rsidR="00A845A9" w:rsidRPr="00184BD9" w:rsidRDefault="000C5E9B" w:rsidP="00A845A9">
      <w:pPr>
        <w:pStyle w:val="Heading1"/>
        <w:rPr>
          <w:color w:val="FF0000"/>
          <w:lang w:val="cy-GB"/>
        </w:rPr>
      </w:pPr>
      <w:r w:rsidRPr="00184BD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8F2483" wp14:editId="148F24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F3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48F2468" w14:textId="0DEC8B1B" w:rsidR="00A845A9" w:rsidRPr="00184BD9" w:rsidRDefault="00184BD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184BD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48F2469" w14:textId="23CCAB72" w:rsidR="00A845A9" w:rsidRPr="00184BD9" w:rsidRDefault="00184BD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48F246A" w14:textId="3FAD99C1" w:rsidR="00A845A9" w:rsidRPr="00184BD9" w:rsidRDefault="006F6E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48F246B" w14:textId="77777777" w:rsidR="00A845A9" w:rsidRPr="00184BD9" w:rsidRDefault="000C5E9B" w:rsidP="00A845A9">
      <w:pPr>
        <w:rPr>
          <w:b/>
          <w:color w:val="FF0000"/>
          <w:lang w:val="cy-GB"/>
        </w:rPr>
      </w:pPr>
      <w:r w:rsidRPr="00184BD9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8F2485" wp14:editId="148F24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42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84BD9" w14:paraId="148F2470" w14:textId="77777777" w:rsidTr="00ED6C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6C" w14:textId="77777777" w:rsidR="00EA5290" w:rsidRPr="00184BD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8F246D" w14:textId="771E57F3" w:rsidR="00EA5290" w:rsidRPr="00184BD9" w:rsidRDefault="00560F1F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246F" w14:textId="49F6D810" w:rsidR="00EA5290" w:rsidRPr="00184BD9" w:rsidRDefault="008648A7" w:rsidP="009A1C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EB68EB"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onit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 Dŵr Gwastraff yng Nghymru</w:t>
            </w:r>
          </w:p>
        </w:tc>
      </w:tr>
      <w:tr w:rsidR="00EA5290" w:rsidRPr="00184BD9" w14:paraId="148F24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1" w14:textId="4455DD23" w:rsidR="00EA5290" w:rsidRPr="00184BD9" w:rsidRDefault="00560F1F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2" w14:textId="39815C82" w:rsidR="00EA5290" w:rsidRPr="00184BD9" w:rsidRDefault="00B55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8648A7"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8648A7"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184BD9" w14:paraId="148F24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4" w14:textId="2624FDB2" w:rsidR="00EA5290" w:rsidRPr="00184BD9" w:rsidRDefault="006F6EC8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5" w14:textId="281E9F28" w:rsidR="00EA5290" w:rsidRPr="00184BD9" w:rsidRDefault="00EB68E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84B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F6E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148F2477" w14:textId="77777777" w:rsidR="00EA5290" w:rsidRPr="00184BD9" w:rsidRDefault="00EA5290" w:rsidP="00EA5290">
      <w:pPr>
        <w:rPr>
          <w:lang w:val="cy-GB"/>
        </w:rPr>
      </w:pPr>
    </w:p>
    <w:p w14:paraId="0C46BD83" w14:textId="5003DADD" w:rsidR="00E05F66" w:rsidRPr="00726607" w:rsidRDefault="00726607" w:rsidP="00A845A9">
      <w:pPr>
        <w:rPr>
          <w:rFonts w:ascii="Arial" w:hAnsi="Arial"/>
          <w:bCs/>
          <w:iCs/>
          <w:color w:val="7030A0"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 xml:space="preserve">Yn ystod y pandemig </w:t>
      </w:r>
      <w:r w:rsidR="00492406" w:rsidRPr="00184BD9">
        <w:rPr>
          <w:rFonts w:ascii="Arial" w:hAnsi="Arial"/>
          <w:bCs/>
          <w:iCs/>
          <w:sz w:val="24"/>
          <w:lang w:val="cy-GB"/>
        </w:rPr>
        <w:t>COVID-19</w:t>
      </w:r>
      <w:r>
        <w:rPr>
          <w:rFonts w:ascii="Arial" w:hAnsi="Arial"/>
          <w:bCs/>
          <w:iCs/>
          <w:sz w:val="24"/>
          <w:lang w:val="cy-GB"/>
        </w:rPr>
        <w:t xml:space="preserve">, </w:t>
      </w:r>
      <w:r w:rsidR="00F654A3">
        <w:rPr>
          <w:rFonts w:ascii="Arial" w:hAnsi="Arial"/>
          <w:bCs/>
          <w:iCs/>
          <w:sz w:val="24"/>
          <w:lang w:val="cy-GB"/>
        </w:rPr>
        <w:t>cafodd</w:t>
      </w:r>
      <w:r>
        <w:rPr>
          <w:rFonts w:ascii="Arial" w:hAnsi="Arial"/>
          <w:bCs/>
          <w:iCs/>
          <w:sz w:val="24"/>
          <w:lang w:val="cy-GB"/>
        </w:rPr>
        <w:t xml:space="preserve"> dŵr gwastraff </w:t>
      </w:r>
      <w:r w:rsidR="00F654A3">
        <w:rPr>
          <w:rFonts w:ascii="Arial" w:hAnsi="Arial"/>
          <w:bCs/>
          <w:iCs/>
          <w:sz w:val="24"/>
          <w:lang w:val="cy-GB"/>
        </w:rPr>
        <w:t xml:space="preserve">ei fonitro </w:t>
      </w:r>
      <w:r>
        <w:rPr>
          <w:rFonts w:ascii="Arial" w:hAnsi="Arial"/>
          <w:bCs/>
          <w:iCs/>
          <w:sz w:val="24"/>
          <w:lang w:val="cy-GB"/>
        </w:rPr>
        <w:t>ar gyfer COVID-19</w:t>
      </w:r>
      <w:r w:rsidR="00F654A3">
        <w:rPr>
          <w:rFonts w:ascii="Arial" w:hAnsi="Arial"/>
          <w:bCs/>
          <w:iCs/>
          <w:sz w:val="24"/>
          <w:lang w:val="cy-GB"/>
        </w:rPr>
        <w:t xml:space="preserve"> er mwyn cael </w:t>
      </w:r>
      <w:r>
        <w:rPr>
          <w:rFonts w:ascii="Arial" w:hAnsi="Arial"/>
          <w:bCs/>
          <w:iCs/>
          <w:sz w:val="24"/>
          <w:lang w:val="cy-GB"/>
        </w:rPr>
        <w:t xml:space="preserve">gwybodaeth werthfawr </w:t>
      </w:r>
      <w:r w:rsidR="00F654A3">
        <w:rPr>
          <w:rFonts w:ascii="Arial" w:hAnsi="Arial"/>
          <w:bCs/>
          <w:iCs/>
          <w:sz w:val="24"/>
          <w:lang w:val="cy-GB"/>
        </w:rPr>
        <w:t>a fyddai’n ein galluogi i f</w:t>
      </w:r>
      <w:r>
        <w:rPr>
          <w:rFonts w:ascii="Arial" w:hAnsi="Arial"/>
          <w:bCs/>
          <w:iCs/>
          <w:sz w:val="24"/>
          <w:lang w:val="cy-GB"/>
        </w:rPr>
        <w:t xml:space="preserve">esur lefelau </w:t>
      </w:r>
      <w:r w:rsidRPr="00184BD9">
        <w:rPr>
          <w:rFonts w:ascii="Arial" w:hAnsi="Arial"/>
          <w:bCs/>
          <w:iCs/>
          <w:sz w:val="24"/>
          <w:lang w:val="cy-GB"/>
        </w:rPr>
        <w:t>SARS-Cov2</w:t>
      </w:r>
      <w:r>
        <w:rPr>
          <w:rFonts w:ascii="Arial" w:hAnsi="Arial"/>
          <w:bCs/>
          <w:iCs/>
          <w:sz w:val="24"/>
          <w:lang w:val="cy-GB"/>
        </w:rPr>
        <w:t xml:space="preserve"> yn ein cymunedau.</w:t>
      </w:r>
      <w:r w:rsidR="00492406" w:rsidRPr="00726607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  <w:r w:rsidRPr="00726607">
        <w:rPr>
          <w:rFonts w:ascii="Arial" w:hAnsi="Arial"/>
          <w:bCs/>
          <w:iCs/>
          <w:sz w:val="24"/>
          <w:lang w:val="cy-GB"/>
        </w:rPr>
        <w:t>Cafodd y rhaglen ei weithredu drwy bartneriaeth lwyddiannus gyda cho</w:t>
      </w:r>
      <w:r w:rsidR="00F654A3">
        <w:rPr>
          <w:rFonts w:ascii="Arial" w:hAnsi="Arial"/>
          <w:bCs/>
          <w:iCs/>
          <w:sz w:val="24"/>
          <w:lang w:val="cy-GB"/>
        </w:rPr>
        <w:t>n</w:t>
      </w:r>
      <w:r w:rsidRPr="00726607">
        <w:rPr>
          <w:rFonts w:ascii="Arial" w:hAnsi="Arial"/>
          <w:bCs/>
          <w:iCs/>
          <w:sz w:val="24"/>
          <w:lang w:val="cy-GB"/>
        </w:rPr>
        <w:t>sortiwm a arweiniwyd gan Brifysgol Bangor.</w:t>
      </w:r>
      <w:r w:rsidR="00012B25" w:rsidRPr="00726607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</w:p>
    <w:p w14:paraId="708DB3A9" w14:textId="77777777" w:rsidR="008648A7" w:rsidRPr="00184BD9" w:rsidRDefault="008648A7" w:rsidP="00A845A9">
      <w:pPr>
        <w:rPr>
          <w:rFonts w:ascii="Arial" w:hAnsi="Arial"/>
          <w:bCs/>
          <w:iCs/>
          <w:sz w:val="24"/>
          <w:lang w:val="cy-GB"/>
        </w:rPr>
      </w:pPr>
    </w:p>
    <w:p w14:paraId="4E96CA4F" w14:textId="0F8AC440" w:rsidR="00167341" w:rsidRPr="00726607" w:rsidRDefault="00726607" w:rsidP="00A845A9">
      <w:pPr>
        <w:rPr>
          <w:rFonts w:ascii="Arial" w:hAnsi="Arial"/>
          <w:bCs/>
          <w:iCs/>
          <w:color w:val="7030A0"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>Yn gynharach eleni, fe wneuthum y penderfyniad anodd i ddod â’r rhaglen monitro dŵr gwastraff i ben oherwydd effeithiau’r p</w:t>
      </w:r>
      <w:r w:rsidR="00F654A3">
        <w:rPr>
          <w:rFonts w:ascii="Arial" w:hAnsi="Arial"/>
          <w:bCs/>
          <w:iCs/>
          <w:sz w:val="24"/>
          <w:lang w:val="cy-GB"/>
        </w:rPr>
        <w:t>w</w:t>
      </w:r>
      <w:r>
        <w:rPr>
          <w:rFonts w:ascii="Arial" w:hAnsi="Arial"/>
          <w:bCs/>
          <w:iCs/>
          <w:sz w:val="24"/>
          <w:lang w:val="cy-GB"/>
        </w:rPr>
        <w:t>ysau ariannol difrifol ar gyllideb Llywodraeth Cymru.</w:t>
      </w:r>
      <w:r w:rsidR="00012B25" w:rsidRPr="00726607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  <w:r w:rsidRPr="00726607">
        <w:rPr>
          <w:rFonts w:ascii="Arial" w:hAnsi="Arial"/>
          <w:bCs/>
          <w:iCs/>
          <w:sz w:val="24"/>
          <w:lang w:val="cy-GB"/>
        </w:rPr>
        <w:t xml:space="preserve">Wrth wneud y penderfyniad hwn, roeddwn yn parhau’n ymrwymedig i barhau â’r gwaith </w:t>
      </w:r>
      <w:r w:rsidR="00F654A3">
        <w:rPr>
          <w:rFonts w:ascii="Arial" w:hAnsi="Arial"/>
          <w:bCs/>
          <w:iCs/>
          <w:sz w:val="24"/>
          <w:lang w:val="cy-GB"/>
        </w:rPr>
        <w:t>sy’n ystyried m</w:t>
      </w:r>
      <w:r w:rsidRPr="00726607">
        <w:rPr>
          <w:rFonts w:ascii="Arial" w:hAnsi="Arial"/>
          <w:bCs/>
          <w:iCs/>
          <w:sz w:val="24"/>
          <w:lang w:val="cy-GB"/>
        </w:rPr>
        <w:t>anteision</w:t>
      </w:r>
      <w:r w:rsidR="00F654A3">
        <w:rPr>
          <w:rFonts w:ascii="Arial" w:hAnsi="Arial"/>
          <w:bCs/>
          <w:iCs/>
          <w:sz w:val="24"/>
          <w:lang w:val="cy-GB"/>
        </w:rPr>
        <w:t xml:space="preserve"> </w:t>
      </w:r>
      <w:r w:rsidRPr="00726607">
        <w:rPr>
          <w:rFonts w:ascii="Arial" w:hAnsi="Arial"/>
          <w:bCs/>
          <w:iCs/>
          <w:sz w:val="24"/>
          <w:lang w:val="cy-GB"/>
        </w:rPr>
        <w:t>defnyddio system monitro dŵr gwastraff yn y dyfodol ar gyfer SARS-CoV2</w:t>
      </w:r>
      <w:r w:rsidR="00A06864">
        <w:rPr>
          <w:rFonts w:ascii="Arial" w:hAnsi="Arial"/>
          <w:bCs/>
          <w:iCs/>
          <w:sz w:val="24"/>
          <w:lang w:val="cy-GB"/>
        </w:rPr>
        <w:t xml:space="preserve"> a</w:t>
      </w:r>
      <w:r>
        <w:rPr>
          <w:rFonts w:ascii="Arial" w:hAnsi="Arial"/>
          <w:bCs/>
          <w:iCs/>
          <w:sz w:val="24"/>
          <w:lang w:val="cy-GB"/>
        </w:rPr>
        <w:t xml:space="preserve"> p</w:t>
      </w:r>
      <w:r w:rsidR="00F654A3">
        <w:rPr>
          <w:rFonts w:ascii="Arial" w:hAnsi="Arial"/>
          <w:bCs/>
          <w:iCs/>
          <w:sz w:val="24"/>
          <w:lang w:val="cy-GB"/>
        </w:rPr>
        <w:t>h</w:t>
      </w:r>
      <w:r>
        <w:rPr>
          <w:rFonts w:ascii="Arial" w:hAnsi="Arial"/>
          <w:bCs/>
          <w:iCs/>
          <w:sz w:val="24"/>
          <w:lang w:val="cy-GB"/>
        </w:rPr>
        <w:t>eryglon eraill a allai effeithio ar iechyd a llesiant pobl Cymru.</w:t>
      </w:r>
      <w:r w:rsidR="00EB68EB" w:rsidRPr="00726607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</w:p>
    <w:p w14:paraId="5DCB06C1" w14:textId="77777777" w:rsidR="00167341" w:rsidRPr="00726607" w:rsidRDefault="00167341" w:rsidP="00A845A9">
      <w:pPr>
        <w:rPr>
          <w:rFonts w:ascii="Arial" w:hAnsi="Arial"/>
          <w:bCs/>
          <w:iCs/>
          <w:color w:val="7030A0"/>
          <w:sz w:val="24"/>
          <w:lang w:val="cy-GB"/>
        </w:rPr>
      </w:pPr>
    </w:p>
    <w:p w14:paraId="37355BDD" w14:textId="4918B6F1" w:rsidR="00EB68EB" w:rsidRPr="009E064F" w:rsidRDefault="009E064F" w:rsidP="00A845A9">
      <w:pPr>
        <w:rPr>
          <w:rFonts w:ascii="Arial" w:hAnsi="Arial"/>
          <w:bCs/>
          <w:iCs/>
          <w:color w:val="7030A0"/>
          <w:sz w:val="24"/>
          <w:lang w:val="cy-GB"/>
        </w:rPr>
      </w:pPr>
      <w:r w:rsidRPr="009E064F">
        <w:rPr>
          <w:rFonts w:ascii="Arial" w:hAnsi="Arial"/>
          <w:bCs/>
          <w:iCs/>
          <w:sz w:val="24"/>
          <w:szCs w:val="24"/>
          <w:lang w:val="cy-GB"/>
        </w:rPr>
        <w:t>Mae ein system</w:t>
      </w:r>
      <w:r w:rsidR="00F654A3">
        <w:rPr>
          <w:rFonts w:ascii="Arial" w:hAnsi="Arial"/>
          <w:bCs/>
          <w:iCs/>
          <w:sz w:val="24"/>
          <w:szCs w:val="24"/>
          <w:lang w:val="cy-GB"/>
        </w:rPr>
        <w:t xml:space="preserve"> cadw g</w:t>
      </w:r>
      <w:r w:rsidRPr="009E064F">
        <w:rPr>
          <w:rFonts w:ascii="Arial" w:hAnsi="Arial"/>
          <w:bCs/>
          <w:iCs/>
          <w:sz w:val="24"/>
          <w:szCs w:val="24"/>
          <w:lang w:val="cy-GB"/>
        </w:rPr>
        <w:t xml:space="preserve">wyliadwriaeth integredig yn elfen hanfodol o’n </w:t>
      </w:r>
      <w:r>
        <w:rPr>
          <w:rFonts w:ascii="Arial" w:hAnsi="Arial"/>
          <w:bCs/>
          <w:iCs/>
          <w:sz w:val="24"/>
          <w:szCs w:val="24"/>
          <w:lang w:val="cy-GB"/>
        </w:rPr>
        <w:t>F</w:t>
      </w:r>
      <w:r w:rsidRPr="009E064F">
        <w:rPr>
          <w:rFonts w:ascii="Arial" w:hAnsi="Arial"/>
          <w:bCs/>
          <w:iCs/>
          <w:sz w:val="24"/>
          <w:szCs w:val="24"/>
          <w:lang w:val="cy-GB"/>
        </w:rPr>
        <w:t>framwaith</w:t>
      </w:r>
      <w:r w:rsidRPr="009E064F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Iechyd y Cyhoedd ar gyfer Feirysau Anadlol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, sy’n cynnwys monitro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feirysau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anadlol mewn ysbytai a lleoliadau gofal iechyd eraill.</w:t>
      </w:r>
      <w:r w:rsidR="00E05F66" w:rsidRPr="009E064F">
        <w:rPr>
          <w:rFonts w:ascii="Arial" w:hAnsi="Arial"/>
          <w:bCs/>
          <w:iCs/>
          <w:sz w:val="24"/>
          <w:szCs w:val="24"/>
          <w:lang w:val="cy-GB"/>
        </w:rPr>
        <w:t xml:space="preserve"> </w:t>
      </w:r>
      <w:r>
        <w:rPr>
          <w:rFonts w:ascii="Arial" w:hAnsi="Arial"/>
          <w:bCs/>
          <w:iCs/>
          <w:sz w:val="24"/>
          <w:szCs w:val="24"/>
          <w:lang w:val="cy-GB"/>
        </w:rPr>
        <w:t>Mae fy swyddogion wedi bod yn gweithio’n agos gyda Phrifysgol Bangor a Phrifysgol Caerdydd i ddeall sut y gallai monitro dŵr gwastraff ychwanegu gwerth at ein system</w:t>
      </w:r>
      <w:r w:rsidR="00F654A3">
        <w:rPr>
          <w:rFonts w:ascii="Arial" w:hAnsi="Arial"/>
          <w:bCs/>
          <w:iCs/>
          <w:sz w:val="24"/>
          <w:szCs w:val="24"/>
          <w:lang w:val="cy-GB"/>
        </w:rPr>
        <w:t xml:space="preserve"> cadw</w:t>
      </w:r>
      <w:r>
        <w:rPr>
          <w:rFonts w:ascii="Arial" w:hAnsi="Arial"/>
          <w:bCs/>
          <w:iCs/>
          <w:sz w:val="24"/>
          <w:szCs w:val="24"/>
          <w:lang w:val="cy-GB"/>
        </w:rPr>
        <w:t xml:space="preserve"> </w:t>
      </w:r>
      <w:r w:rsidR="00F654A3">
        <w:rPr>
          <w:rFonts w:ascii="Arial" w:hAnsi="Arial"/>
          <w:bCs/>
          <w:iCs/>
          <w:sz w:val="24"/>
          <w:szCs w:val="24"/>
          <w:lang w:val="cy-GB"/>
        </w:rPr>
        <w:t>g</w:t>
      </w:r>
      <w:r w:rsidRPr="009E064F">
        <w:rPr>
          <w:rFonts w:ascii="Arial" w:hAnsi="Arial"/>
          <w:bCs/>
          <w:iCs/>
          <w:sz w:val="24"/>
          <w:szCs w:val="24"/>
          <w:lang w:val="cy-GB"/>
        </w:rPr>
        <w:t>wyliadwriaeth</w:t>
      </w:r>
      <w:r>
        <w:rPr>
          <w:rFonts w:ascii="Arial" w:hAnsi="Arial"/>
          <w:bCs/>
          <w:iCs/>
          <w:sz w:val="24"/>
          <w:szCs w:val="24"/>
          <w:lang w:val="cy-GB"/>
        </w:rPr>
        <w:t xml:space="preserve"> integredig ar raddfa </w:t>
      </w:r>
      <w:r w:rsidR="00F654A3">
        <w:rPr>
          <w:rFonts w:ascii="Arial" w:hAnsi="Arial"/>
          <w:bCs/>
          <w:iCs/>
          <w:sz w:val="24"/>
          <w:szCs w:val="24"/>
          <w:lang w:val="cy-GB"/>
        </w:rPr>
        <w:t>wahanol.</w:t>
      </w:r>
      <w:r w:rsidR="00505269" w:rsidRPr="009E064F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  <w:r>
        <w:rPr>
          <w:rFonts w:ascii="Arial" w:hAnsi="Arial"/>
          <w:bCs/>
          <w:iCs/>
          <w:sz w:val="24"/>
          <w:lang w:val="cy-GB"/>
        </w:rPr>
        <w:t>Mae’n bosibl i’r data</w:t>
      </w:r>
      <w:r w:rsidR="00F654A3">
        <w:rPr>
          <w:rFonts w:ascii="Arial" w:hAnsi="Arial"/>
          <w:bCs/>
          <w:iCs/>
          <w:sz w:val="24"/>
          <w:lang w:val="cy-GB"/>
        </w:rPr>
        <w:t xml:space="preserve"> o fonitro dŵr gwastraff</w:t>
      </w:r>
      <w:r>
        <w:rPr>
          <w:rFonts w:ascii="Arial" w:hAnsi="Arial"/>
          <w:bCs/>
          <w:iCs/>
          <w:sz w:val="24"/>
          <w:lang w:val="cy-GB"/>
        </w:rPr>
        <w:t xml:space="preserve"> ddangos newidiadau</w:t>
      </w:r>
      <w:r w:rsidR="00F654A3">
        <w:rPr>
          <w:rFonts w:ascii="Arial" w:hAnsi="Arial"/>
          <w:bCs/>
          <w:iCs/>
          <w:sz w:val="24"/>
          <w:lang w:val="cy-GB"/>
        </w:rPr>
        <w:t xml:space="preserve"> cynnar</w:t>
      </w:r>
      <w:r>
        <w:rPr>
          <w:rFonts w:ascii="Arial" w:hAnsi="Arial"/>
          <w:bCs/>
          <w:iCs/>
          <w:sz w:val="24"/>
          <w:lang w:val="cy-GB"/>
        </w:rPr>
        <w:t xml:space="preserve"> o ran sut mae </w:t>
      </w:r>
      <w:r w:rsidRPr="00184BD9">
        <w:rPr>
          <w:rFonts w:ascii="Arial" w:hAnsi="Arial"/>
          <w:bCs/>
          <w:iCs/>
          <w:sz w:val="24"/>
          <w:lang w:val="cy-GB"/>
        </w:rPr>
        <w:t>SARS-CoV2</w:t>
      </w:r>
      <w:r>
        <w:rPr>
          <w:rFonts w:ascii="Arial" w:hAnsi="Arial"/>
          <w:bCs/>
          <w:iCs/>
          <w:sz w:val="24"/>
          <w:lang w:val="cy-GB"/>
        </w:rPr>
        <w:t xml:space="preserve"> yn cylchredeg wrth inni baratoi a chynllunio ar gyfer gaeaf ansicr.</w:t>
      </w:r>
    </w:p>
    <w:p w14:paraId="03A775F0" w14:textId="77777777" w:rsidR="00505269" w:rsidRPr="00184BD9" w:rsidRDefault="00505269" w:rsidP="00A845A9">
      <w:pPr>
        <w:rPr>
          <w:rFonts w:ascii="Arial" w:hAnsi="Arial"/>
          <w:bCs/>
          <w:iCs/>
          <w:sz w:val="24"/>
          <w:lang w:val="cy-GB"/>
        </w:rPr>
      </w:pPr>
    </w:p>
    <w:p w14:paraId="700FA3A3" w14:textId="3E259E5F" w:rsidR="00EB68EB" w:rsidRPr="00DF79E0" w:rsidRDefault="009E064F" w:rsidP="00B06C5F">
      <w:pPr>
        <w:rPr>
          <w:rFonts w:ascii="Arial" w:hAnsi="Arial"/>
          <w:bCs/>
          <w:iCs/>
          <w:color w:val="7030A0"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>Rwyf wedi cytuno ar gynnig a fydd yn ailddechrau</w:t>
      </w:r>
      <w:r w:rsidR="00A06864">
        <w:rPr>
          <w:rFonts w:ascii="Arial" w:hAnsi="Arial"/>
          <w:bCs/>
          <w:iCs/>
          <w:sz w:val="24"/>
          <w:lang w:val="cy-GB"/>
        </w:rPr>
        <w:t>’r broses o</w:t>
      </w:r>
      <w:r>
        <w:rPr>
          <w:rFonts w:ascii="Arial" w:hAnsi="Arial"/>
          <w:bCs/>
          <w:iCs/>
          <w:sz w:val="24"/>
          <w:lang w:val="cy-GB"/>
        </w:rPr>
        <w:t xml:space="preserve"> </w:t>
      </w:r>
      <w:r w:rsidR="00A06864">
        <w:rPr>
          <w:rFonts w:ascii="Arial" w:hAnsi="Arial"/>
          <w:bCs/>
          <w:iCs/>
          <w:sz w:val="24"/>
          <w:lang w:val="cy-GB"/>
        </w:rPr>
        <w:t>f</w:t>
      </w:r>
      <w:r>
        <w:rPr>
          <w:rFonts w:ascii="Arial" w:hAnsi="Arial"/>
          <w:bCs/>
          <w:iCs/>
          <w:sz w:val="24"/>
          <w:lang w:val="cy-GB"/>
        </w:rPr>
        <w:t xml:space="preserve">onitro dŵr gwastraff yng Nghymru. </w:t>
      </w:r>
      <w:r w:rsidR="00DF79E0">
        <w:rPr>
          <w:rFonts w:ascii="Arial" w:hAnsi="Arial"/>
          <w:bCs/>
          <w:iCs/>
          <w:sz w:val="24"/>
          <w:lang w:val="cy-GB"/>
        </w:rPr>
        <w:t xml:space="preserve">Bydd yn darparu gwybodaeth a gwyliadwriaeth </w:t>
      </w:r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>ychwanegol o ran</w:t>
      </w:r>
      <w:r w:rsidR="00A06864">
        <w:rPr>
          <w:rFonts w:ascii="Arial" w:hAnsi="Arial"/>
          <w:bCs/>
          <w:iCs/>
          <w:sz w:val="24"/>
          <w:szCs w:val="24"/>
          <w:lang w:val="cy-GB"/>
        </w:rPr>
        <w:t xml:space="preserve"> sut mae</w:t>
      </w:r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 xml:space="preserve"> COVID-19 yn</w:t>
      </w:r>
      <w:r w:rsidR="00A06864">
        <w:rPr>
          <w:rFonts w:ascii="Arial" w:hAnsi="Arial"/>
          <w:bCs/>
          <w:iCs/>
          <w:sz w:val="24"/>
          <w:szCs w:val="24"/>
          <w:lang w:val="cy-GB"/>
        </w:rPr>
        <w:t xml:space="preserve"> trosglwyddo yn</w:t>
      </w:r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 xml:space="preserve"> ein cymunedau, yn ogystal </w:t>
      </w:r>
      <w:r w:rsidR="00A238FD">
        <w:rPr>
          <w:rFonts w:ascii="Arial" w:hAnsi="Arial"/>
          <w:bCs/>
          <w:iCs/>
          <w:sz w:val="24"/>
          <w:szCs w:val="24"/>
          <w:lang w:val="cy-GB"/>
        </w:rPr>
        <w:t>â</w:t>
      </w:r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 xml:space="preserve"> lefelau </w:t>
      </w:r>
      <w:proofErr w:type="spellStart"/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>feirysau</w:t>
      </w:r>
      <w:proofErr w:type="spellEnd"/>
      <w:r w:rsidR="00DF79E0" w:rsidRPr="00DF79E0">
        <w:rPr>
          <w:rFonts w:ascii="Arial" w:hAnsi="Arial"/>
          <w:bCs/>
          <w:iCs/>
          <w:sz w:val="24"/>
          <w:szCs w:val="24"/>
          <w:lang w:val="cy-GB"/>
        </w:rPr>
        <w:t xml:space="preserve"> eraill megis y ffliw a’r </w:t>
      </w:r>
      <w:r w:rsidR="00DF79E0" w:rsidRPr="00DF79E0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feirws syncytiol anadlol</w:t>
      </w:r>
      <w:r w:rsidR="00DF79E0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.</w:t>
      </w:r>
      <w:r w:rsidR="00EB68EB" w:rsidRPr="00DF79E0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</w:p>
    <w:p w14:paraId="63C235CA" w14:textId="77777777" w:rsidR="00167341" w:rsidRPr="00184BD9" w:rsidRDefault="00167341" w:rsidP="00A845A9">
      <w:pPr>
        <w:rPr>
          <w:rFonts w:ascii="Arial" w:hAnsi="Arial"/>
          <w:bCs/>
          <w:iCs/>
          <w:sz w:val="24"/>
          <w:lang w:val="cy-GB"/>
        </w:rPr>
      </w:pPr>
    </w:p>
    <w:p w14:paraId="251DA105" w14:textId="32CE99CA" w:rsidR="00167341" w:rsidRPr="00DF79E0" w:rsidRDefault="00DF79E0" w:rsidP="00A845A9">
      <w:pPr>
        <w:rPr>
          <w:rFonts w:ascii="Arial" w:hAnsi="Arial"/>
          <w:bCs/>
          <w:iCs/>
          <w:color w:val="7030A0"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 xml:space="preserve">Mae ein dull gweithredu </w:t>
      </w:r>
      <w:r w:rsidR="00A06864">
        <w:rPr>
          <w:rFonts w:ascii="Arial" w:hAnsi="Arial"/>
          <w:bCs/>
          <w:iCs/>
          <w:sz w:val="24"/>
          <w:lang w:val="cy-GB"/>
        </w:rPr>
        <w:t>diwygiedig</w:t>
      </w:r>
      <w:r>
        <w:rPr>
          <w:rFonts w:ascii="Arial" w:hAnsi="Arial"/>
          <w:bCs/>
          <w:iCs/>
          <w:sz w:val="24"/>
          <w:lang w:val="cy-GB"/>
        </w:rPr>
        <w:t xml:space="preserve"> yn parhau i sicrhau arbedion ariannol sylweddol, ac mae’n adlewyrchu sut yr ydym wedi dechrau byw gyda COVID-19 drwy gynnal lefel briodol o wyliadwriaeth i ganfod a monitro’r feirws yn y gymuned, </w:t>
      </w:r>
      <w:r w:rsidR="00A238FD">
        <w:rPr>
          <w:rFonts w:ascii="Arial" w:hAnsi="Arial"/>
          <w:bCs/>
          <w:iCs/>
          <w:sz w:val="24"/>
          <w:lang w:val="cy-GB"/>
        </w:rPr>
        <w:t>er mwyn</w:t>
      </w:r>
      <w:r>
        <w:rPr>
          <w:rFonts w:ascii="Arial" w:hAnsi="Arial"/>
          <w:bCs/>
          <w:iCs/>
          <w:sz w:val="24"/>
          <w:lang w:val="cy-GB"/>
        </w:rPr>
        <w:t xml:space="preserve"> ein galluogi i ymyrryd mewn modd amserol</w:t>
      </w:r>
      <w:r w:rsidR="00A238FD">
        <w:rPr>
          <w:rFonts w:ascii="Arial" w:hAnsi="Arial"/>
          <w:bCs/>
          <w:iCs/>
          <w:sz w:val="24"/>
          <w:lang w:val="cy-GB"/>
        </w:rPr>
        <w:t xml:space="preserve"> yn </w:t>
      </w:r>
      <w:r>
        <w:rPr>
          <w:rFonts w:ascii="Arial" w:hAnsi="Arial"/>
          <w:bCs/>
          <w:iCs/>
          <w:sz w:val="24"/>
          <w:lang w:val="cy-GB"/>
        </w:rPr>
        <w:t xml:space="preserve">seiliedig ar dystiolaeth. </w:t>
      </w:r>
    </w:p>
    <w:p w14:paraId="4E4E7CE5" w14:textId="77777777" w:rsidR="00FC0D13" w:rsidRPr="00184BD9" w:rsidRDefault="00FC0D13" w:rsidP="00A845A9">
      <w:pPr>
        <w:rPr>
          <w:rFonts w:ascii="Arial" w:hAnsi="Arial"/>
          <w:bCs/>
          <w:iCs/>
          <w:sz w:val="24"/>
          <w:lang w:val="cy-GB"/>
        </w:rPr>
      </w:pPr>
    </w:p>
    <w:p w14:paraId="6C0607DA" w14:textId="36FF5041" w:rsidR="00FC0D13" w:rsidRPr="00184BD9" w:rsidRDefault="00DF79E0" w:rsidP="00A845A9">
      <w:pPr>
        <w:rPr>
          <w:bCs/>
          <w:iCs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lastRenderedPageBreak/>
        <w:t xml:space="preserve">Rwy’n ddiolchgar i Brifysgol </w:t>
      </w:r>
      <w:r w:rsidR="00A238FD">
        <w:rPr>
          <w:rFonts w:ascii="Arial" w:hAnsi="Arial"/>
          <w:bCs/>
          <w:iCs/>
          <w:sz w:val="24"/>
          <w:lang w:val="cy-GB"/>
        </w:rPr>
        <w:t>B</w:t>
      </w:r>
      <w:r>
        <w:rPr>
          <w:rFonts w:ascii="Arial" w:hAnsi="Arial"/>
          <w:bCs/>
          <w:iCs/>
          <w:sz w:val="24"/>
          <w:lang w:val="cy-GB"/>
        </w:rPr>
        <w:t>angor a Phrifysgol Caerdydd am weithio’n adeiladol gyda ni i ddatblygu’r dull gweithredu diwygiedig hwn.</w:t>
      </w:r>
      <w:r w:rsidR="00B62A95" w:rsidRPr="00184BD9">
        <w:rPr>
          <w:rFonts w:ascii="Arial" w:hAnsi="Arial"/>
          <w:bCs/>
          <w:iCs/>
          <w:sz w:val="24"/>
          <w:lang w:val="cy-GB"/>
        </w:rPr>
        <w:t xml:space="preserve"> </w:t>
      </w:r>
      <w:r>
        <w:rPr>
          <w:rFonts w:ascii="Arial" w:hAnsi="Arial"/>
          <w:bCs/>
          <w:iCs/>
          <w:sz w:val="24"/>
          <w:lang w:val="cy-GB"/>
        </w:rPr>
        <w:t>Rwy’n falch ein bod yn gallu parhau i gefnogi’r fenter hon dros y gaeaf ac i’r flwyddyn nesaf.</w:t>
      </w:r>
      <w:r w:rsidR="00B62A95" w:rsidRPr="00DF79E0">
        <w:rPr>
          <w:rFonts w:ascii="Arial" w:hAnsi="Arial"/>
          <w:bCs/>
          <w:iCs/>
          <w:color w:val="7030A0"/>
          <w:sz w:val="24"/>
          <w:lang w:val="cy-GB"/>
        </w:rPr>
        <w:t xml:space="preserve"> </w:t>
      </w:r>
    </w:p>
    <w:sectPr w:rsidR="00FC0D13" w:rsidRPr="00184BD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B6A9" w14:textId="77777777" w:rsidR="00B9374E" w:rsidRDefault="00B9374E">
      <w:r>
        <w:separator/>
      </w:r>
    </w:p>
  </w:endnote>
  <w:endnote w:type="continuationSeparator" w:id="0">
    <w:p w14:paraId="0F7B7A2F" w14:textId="77777777" w:rsidR="00B9374E" w:rsidRDefault="00B9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F24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D" w14:textId="028DCAA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3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8F248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9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8F24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BCA9" w14:textId="77777777" w:rsidR="00B9374E" w:rsidRDefault="00B9374E">
      <w:r>
        <w:separator/>
      </w:r>
    </w:p>
  </w:footnote>
  <w:footnote w:type="continuationSeparator" w:id="0">
    <w:p w14:paraId="65795F05" w14:textId="77777777" w:rsidR="00B9374E" w:rsidRDefault="00B9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8F2494" wp14:editId="148F24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F2490" w14:textId="77777777" w:rsidR="00DD4B82" w:rsidRDefault="00DD4B82">
    <w:pPr>
      <w:pStyle w:val="Header"/>
    </w:pPr>
  </w:p>
  <w:p w14:paraId="148F24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94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B25"/>
    <w:rsid w:val="00023B69"/>
    <w:rsid w:val="000516D9"/>
    <w:rsid w:val="0006774B"/>
    <w:rsid w:val="00082B81"/>
    <w:rsid w:val="00090C3D"/>
    <w:rsid w:val="00097118"/>
    <w:rsid w:val="000B3C53"/>
    <w:rsid w:val="000C3A52"/>
    <w:rsid w:val="000C3A5A"/>
    <w:rsid w:val="000C53DB"/>
    <w:rsid w:val="000C5E9B"/>
    <w:rsid w:val="00134918"/>
    <w:rsid w:val="001460B1"/>
    <w:rsid w:val="00167341"/>
    <w:rsid w:val="0017102C"/>
    <w:rsid w:val="00184BD9"/>
    <w:rsid w:val="00186CB9"/>
    <w:rsid w:val="001A39E2"/>
    <w:rsid w:val="001A6AF1"/>
    <w:rsid w:val="001B027C"/>
    <w:rsid w:val="001B288D"/>
    <w:rsid w:val="001C532F"/>
    <w:rsid w:val="001E53BF"/>
    <w:rsid w:val="00214B25"/>
    <w:rsid w:val="00223E62"/>
    <w:rsid w:val="002701E6"/>
    <w:rsid w:val="00274F08"/>
    <w:rsid w:val="00295BA9"/>
    <w:rsid w:val="002A5310"/>
    <w:rsid w:val="002C57B6"/>
    <w:rsid w:val="002F0EB9"/>
    <w:rsid w:val="002F53A9"/>
    <w:rsid w:val="00314E36"/>
    <w:rsid w:val="003220C1"/>
    <w:rsid w:val="00341846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270F"/>
    <w:rsid w:val="00492406"/>
    <w:rsid w:val="004E678A"/>
    <w:rsid w:val="00505269"/>
    <w:rsid w:val="005472F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EC8"/>
    <w:rsid w:val="00703993"/>
    <w:rsid w:val="00726607"/>
    <w:rsid w:val="0073380E"/>
    <w:rsid w:val="007428FF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23CE"/>
    <w:rsid w:val="00841628"/>
    <w:rsid w:val="00846160"/>
    <w:rsid w:val="008648A7"/>
    <w:rsid w:val="00877BD2"/>
    <w:rsid w:val="008B7927"/>
    <w:rsid w:val="008D1E0B"/>
    <w:rsid w:val="008F0CC6"/>
    <w:rsid w:val="008F789E"/>
    <w:rsid w:val="00905771"/>
    <w:rsid w:val="00910F3F"/>
    <w:rsid w:val="00953A46"/>
    <w:rsid w:val="00967473"/>
    <w:rsid w:val="00973090"/>
    <w:rsid w:val="009734D7"/>
    <w:rsid w:val="00995EEC"/>
    <w:rsid w:val="009A1C11"/>
    <w:rsid w:val="009D26D8"/>
    <w:rsid w:val="009E064F"/>
    <w:rsid w:val="009E4974"/>
    <w:rsid w:val="009F06C3"/>
    <w:rsid w:val="00A06864"/>
    <w:rsid w:val="00A204C9"/>
    <w:rsid w:val="00A23742"/>
    <w:rsid w:val="00A238FD"/>
    <w:rsid w:val="00A3247B"/>
    <w:rsid w:val="00A72CF3"/>
    <w:rsid w:val="00A82A45"/>
    <w:rsid w:val="00A845A9"/>
    <w:rsid w:val="00A86958"/>
    <w:rsid w:val="00AA5651"/>
    <w:rsid w:val="00AA5848"/>
    <w:rsid w:val="00AA74D7"/>
    <w:rsid w:val="00AA7750"/>
    <w:rsid w:val="00AD65F1"/>
    <w:rsid w:val="00AE064D"/>
    <w:rsid w:val="00AE6BCB"/>
    <w:rsid w:val="00AF056B"/>
    <w:rsid w:val="00B049B1"/>
    <w:rsid w:val="00B06C5F"/>
    <w:rsid w:val="00B239BA"/>
    <w:rsid w:val="00B24AC4"/>
    <w:rsid w:val="00B468BB"/>
    <w:rsid w:val="00B55FA8"/>
    <w:rsid w:val="00B62A95"/>
    <w:rsid w:val="00B81F17"/>
    <w:rsid w:val="00B9374E"/>
    <w:rsid w:val="00B96FBD"/>
    <w:rsid w:val="00BB0D3F"/>
    <w:rsid w:val="00C43B4A"/>
    <w:rsid w:val="00C64FA5"/>
    <w:rsid w:val="00C84A12"/>
    <w:rsid w:val="00C86DE8"/>
    <w:rsid w:val="00CF3DC5"/>
    <w:rsid w:val="00D017E2"/>
    <w:rsid w:val="00D16D97"/>
    <w:rsid w:val="00D27F42"/>
    <w:rsid w:val="00D84713"/>
    <w:rsid w:val="00D87211"/>
    <w:rsid w:val="00DD4B82"/>
    <w:rsid w:val="00DF79E0"/>
    <w:rsid w:val="00E05F66"/>
    <w:rsid w:val="00E14AF1"/>
    <w:rsid w:val="00E1556F"/>
    <w:rsid w:val="00E3419E"/>
    <w:rsid w:val="00E47B1A"/>
    <w:rsid w:val="00E631B1"/>
    <w:rsid w:val="00E830A7"/>
    <w:rsid w:val="00EA5290"/>
    <w:rsid w:val="00EB248F"/>
    <w:rsid w:val="00EB5F93"/>
    <w:rsid w:val="00EB68EB"/>
    <w:rsid w:val="00EC0568"/>
    <w:rsid w:val="00ED6C25"/>
    <w:rsid w:val="00EE721A"/>
    <w:rsid w:val="00F0272E"/>
    <w:rsid w:val="00F2438B"/>
    <w:rsid w:val="00F654A3"/>
    <w:rsid w:val="00F81C33"/>
    <w:rsid w:val="00F923C2"/>
    <w:rsid w:val="00F97613"/>
    <w:rsid w:val="00FC0D13"/>
    <w:rsid w:val="00FF0966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F24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95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52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52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26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269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608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A47397326</value>
    </field>
    <field name="Objective-Title">
      <value order="0">WS - Resumption of Wastewater Monitoring for COVID-19 in Wales</value>
    </field>
    <field name="Objective-Description">
      <value order="0"/>
    </field>
    <field name="Objective-CreationStamp">
      <value order="0">2023-10-18T13:04:32Z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2023-10-26T10:02:47Z</value>
    </field>
    <field name="Objective-ModificationStamp">
      <value order="0">2023-10-26T10:02:47Z</value>
    </field>
    <field name="Objective-Owner">
      <value order="0">Cross, Gareth (HSS - Health Protection - Science, Evidence and Advice)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Science Evidence Advice:1 - Save:Government Business:HSS - HPD - SEA - Ministerial Advice - 2023-2028</value>
    </field>
    <field name="Objective-Parent">
      <value order="0">HSS - HPD - SEA - Ministerial Advice - 2023-2028</value>
    </field>
    <field name="Objective-State">
      <value order="0">Published</value>
    </field>
    <field name="Objective-VersionId">
      <value order="0">vA89812521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qA1624845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2023-11-01T14:21:00Z</dcterms:created>
  <dcterms:modified xsi:type="dcterms:W3CDTF">2023-11-01T14:21:00Z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A47397326</vt:lpwstr>
  </property>
  <property fmtid="{D5CDD505-2E9C-101B-9397-08002B2CF9AE}" pid="4" name="Objective-Title">
    <vt:lpwstr>WS - Resumption of Wastewater Monitoring for COVID-19 in Wales</vt:lpwstr>
  </property>
  <property fmtid="{D5CDD505-2E9C-101B-9397-08002B2CF9AE}" pid="5" name="Objective-Comment">
    <vt:lpwstr/>
  </property>
  <property fmtid="{D5CDD505-2E9C-101B-9397-08002B2CF9AE}" pid="6" name="Objective-CreationStamp">
    <vt:filetime>2023-10-18T13:04:40Z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2023-10-26T10:02:47Z</vt:filetime>
  </property>
  <property fmtid="{D5CDD505-2E9C-101B-9397-08002B2CF9AE}" pid="10" name="Objective-ModificationStamp">
    <vt:filetime>2023-10-26T10:02:47Z</vt:filetime>
  </property>
  <property fmtid="{D5CDD505-2E9C-101B-9397-08002B2CF9AE}" pid="11" name="Objective-Owner">
    <vt:lpwstr>Cross, Gareth (HSS - Health Protection - Science, Evidence and Advice)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Science Evidence Advice:1 - Save:Government Business:HSS - HPD - SEA - Ministerial Advice - 2023-2028:</vt:lpwstr>
  </property>
  <property fmtid="{D5CDD505-2E9C-101B-9397-08002B2CF9AE}" pid="13" name="Objective-Parent">
    <vt:lpwstr>HSS - HPD - SEA - Ministerial Advice - 2023-2028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vA89812521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