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2E85" w14:textId="77777777" w:rsidR="001A39E2" w:rsidRDefault="001A39E2" w:rsidP="001A39E2">
      <w:pPr>
        <w:jc w:val="right"/>
        <w:rPr>
          <w:b/>
        </w:rPr>
      </w:pPr>
    </w:p>
    <w:p w14:paraId="3DFA2E8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A2EA2" wp14:editId="3DFA2EA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D91F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DFA2E8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DFA2E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DFA2E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DFA2E8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FA2EA4" wp14:editId="3DFA2E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40D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DFA2E8F" w14:textId="77777777" w:rsidTr="006516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FA2E8B" w14:textId="77777777" w:rsidR="00EA5290" w:rsidRDefault="00EA5290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A2E8C" w14:textId="77777777" w:rsidR="00EA5290" w:rsidRPr="00BB62A8" w:rsidRDefault="00560F1F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DFA2E8D" w14:textId="77777777" w:rsidR="00EA5290" w:rsidRPr="00670227" w:rsidRDefault="00EA5290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A6F3DD" w14:textId="77777777" w:rsidR="006516F0" w:rsidRDefault="007A5548" w:rsidP="006516F0">
            <w:pPr>
              <w:pStyle w:val="Heading1"/>
              <w:shd w:val="clear" w:color="auto" w:fill="FFFFFF"/>
              <w:rPr>
                <w:color w:val="1F1F1F"/>
              </w:rPr>
            </w:pPr>
            <w:r>
              <w:rPr>
                <w:color w:val="1F1F1F"/>
              </w:rPr>
              <w:t>Diweddariad ar Goncrit Awyredig Awtoclafiedig Cyfnerth (RAAC) mewn sefydliadau addysg yng Nghymru</w:t>
            </w:r>
          </w:p>
          <w:p w14:paraId="3DFA2E8E" w14:textId="52158CC8" w:rsidR="00EA5290" w:rsidRPr="006516F0" w:rsidRDefault="00EA5290" w:rsidP="006516F0">
            <w:pPr>
              <w:pStyle w:val="Heading1"/>
              <w:shd w:val="clear" w:color="auto" w:fill="FFFFFF"/>
              <w:rPr>
                <w:rFonts w:cs="Arial"/>
                <w:color w:val="1F1F1F"/>
                <w:szCs w:val="8"/>
              </w:rPr>
            </w:pPr>
          </w:p>
        </w:tc>
      </w:tr>
      <w:tr w:rsidR="00EA5290" w:rsidRPr="00A011A1" w14:paraId="3DFA2E92" w14:textId="77777777" w:rsidTr="006516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FA2E90" w14:textId="77777777" w:rsidR="00EA5290" w:rsidRPr="00BB62A8" w:rsidRDefault="00560F1F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6B31E47" w14:textId="77777777" w:rsidR="00EA5290" w:rsidRDefault="001B4C26" w:rsidP="006516F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14 </w:t>
            </w:r>
            <w:r w:rsidR="003572CA">
              <w:rPr>
                <w:rFonts w:ascii="Arial" w:hAnsi="Arial"/>
                <w:b/>
                <w:sz w:val="24"/>
              </w:rPr>
              <w:t>Rhagfyr 2023</w:t>
            </w:r>
          </w:p>
          <w:p w14:paraId="3DFA2E91" w14:textId="30844AB7" w:rsidR="006516F0" w:rsidRPr="00670227" w:rsidRDefault="006516F0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DFA2E95" w14:textId="77777777" w:rsidTr="006516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DFA2E93" w14:textId="77777777" w:rsidR="00EA5290" w:rsidRPr="00BB62A8" w:rsidRDefault="00560F1F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DFA2E94" w14:textId="0B7E9C8E" w:rsidR="00EA5290" w:rsidRPr="00670227" w:rsidRDefault="00151C93" w:rsidP="006516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</w:t>
            </w:r>
            <w:r w:rsidR="001B4C26">
              <w:rPr>
                <w:rFonts w:ascii="Arial" w:hAnsi="Arial"/>
                <w:b/>
                <w:sz w:val="24"/>
              </w:rPr>
              <w:t xml:space="preserve"> AS</w:t>
            </w:r>
            <w:r>
              <w:rPr>
                <w:rFonts w:ascii="Arial" w:hAnsi="Arial"/>
                <w:b/>
                <w:sz w:val="24"/>
              </w:rPr>
              <w:t xml:space="preserve">, Gweinidog y Gymraeg ac Addysg </w:t>
            </w:r>
          </w:p>
        </w:tc>
      </w:tr>
    </w:tbl>
    <w:p w14:paraId="3DFA2E96" w14:textId="77777777" w:rsidR="00EA5290" w:rsidRPr="00A011A1" w:rsidRDefault="00EA5290" w:rsidP="00EA5290"/>
    <w:p w14:paraId="6985EC19" w14:textId="77777777" w:rsidR="00C937EC" w:rsidRPr="00604940" w:rsidRDefault="00C937EC" w:rsidP="00604940">
      <w:pPr>
        <w:rPr>
          <w:rFonts w:ascii="Arial" w:hAnsi="Arial"/>
          <w:sz w:val="24"/>
        </w:rPr>
      </w:pPr>
    </w:p>
    <w:p w14:paraId="4FB08C90" w14:textId="77777777" w:rsidR="00C937EC" w:rsidRDefault="00C937EC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Yng Nghymru, cafodd awdurdodau lleol wybod am y broblem bosibl sy'n gysylltiedig â RAAC drwy Gymdeithas Llywodraeth Leol Cymru (CLlLC) ym mis Chwefror 2020, yn dilyn rhybudd diogelwch a gyhoeddwyd yn 2019 gan y Pwyllgor Sefydlog ar Ddiogelwch Strwythurol (SCOSS). Mae gan awdurdodau lleol ddyletswydd statudol i asesu risgiau cyflwr a diogelwch adeiladau, gan gynnwys uniondeb strwythurol pob adeilad o fewn eu hystâd ysgolion, ac i gadw cofnodion. </w:t>
      </w:r>
    </w:p>
    <w:p w14:paraId="09D84BD8" w14:textId="0D3B6173" w:rsidR="00684211" w:rsidRDefault="001B4C26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 w:rsidRPr="001B4C26">
        <w:rPr>
          <w:rFonts w:ascii="Arial" w:hAnsi="Arial"/>
          <w:color w:val="1F1F1F"/>
        </w:rPr>
        <w:t xml:space="preserve">Ar ôl i Adran Addysg Llywodraeth y DU rannu tystiolaeth newydd am RAAC ar 3 Medi 2023, rydym </w:t>
      </w:r>
      <w:r w:rsidR="002D72B6">
        <w:rPr>
          <w:rFonts w:ascii="Arial" w:hAnsi="Arial"/>
          <w:color w:val="1F1F1F"/>
        </w:rPr>
        <w:t xml:space="preserve">wedi bod yn gweithio'n agos ag awdurdodau lleol, Cymdeithas Llywodraeth Leol Cymru (CLlLC), Colegau Cymru, a Chyngor Cyllido Addysg Uwch Cymru (CCAUC) </w:t>
      </w:r>
      <w:r w:rsidR="008B5BEE">
        <w:rPr>
          <w:rFonts w:ascii="Arial" w:hAnsi="Arial"/>
          <w:color w:val="1F1F1F"/>
        </w:rPr>
        <w:t>i</w:t>
      </w:r>
      <w:r w:rsidR="002D72B6">
        <w:rPr>
          <w:rFonts w:ascii="Arial" w:hAnsi="Arial"/>
          <w:color w:val="1F1F1F"/>
        </w:rPr>
        <w:t xml:space="preserve"> asesu</w:t>
      </w:r>
      <w:r w:rsidR="008B5BEE" w:rsidRPr="008B5BEE">
        <w:rPr>
          <w:rFonts w:ascii="Arial" w:hAnsi="Arial"/>
          <w:color w:val="1F1F1F"/>
        </w:rPr>
        <w:t xml:space="preserve"> presenoldeb RAAC </w:t>
      </w:r>
      <w:r w:rsidR="008B5BEE">
        <w:rPr>
          <w:rFonts w:ascii="Arial" w:hAnsi="Arial"/>
          <w:color w:val="1F1F1F"/>
        </w:rPr>
        <w:t xml:space="preserve">mewn </w:t>
      </w:r>
      <w:r w:rsidR="002D72B6">
        <w:rPr>
          <w:rFonts w:ascii="Arial" w:hAnsi="Arial"/>
          <w:color w:val="1F1F1F"/>
        </w:rPr>
        <w:t>adeiladau</w:t>
      </w:r>
      <w:r w:rsidR="008B5BEE">
        <w:rPr>
          <w:rFonts w:ascii="Arial" w:hAnsi="Arial"/>
          <w:color w:val="1F1F1F"/>
        </w:rPr>
        <w:t xml:space="preserve"> addysg</w:t>
      </w:r>
      <w:r w:rsidR="002D72B6">
        <w:rPr>
          <w:rFonts w:ascii="Arial" w:hAnsi="Arial"/>
          <w:color w:val="1F1F1F"/>
        </w:rPr>
        <w:t xml:space="preserve"> cyn gynted â phosibl. </w:t>
      </w:r>
    </w:p>
    <w:p w14:paraId="44AD1AFB" w14:textId="51758B42" w:rsidR="00D13405" w:rsidRDefault="00D13405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Hyd yma (ar 13 Rhagfyr), mae </w:t>
      </w:r>
      <w:r w:rsidR="008B5BEE">
        <w:rPr>
          <w:rFonts w:ascii="Arial" w:hAnsi="Arial"/>
          <w:color w:val="1F1F1F"/>
        </w:rPr>
        <w:t xml:space="preserve">fwy na </w:t>
      </w:r>
      <w:r>
        <w:rPr>
          <w:rFonts w:ascii="Arial" w:hAnsi="Arial"/>
          <w:color w:val="1F1F1F"/>
        </w:rPr>
        <w:t xml:space="preserve">95% o'r holl ysgolion a ariennir gan y wladwriaeth wedi'u hasesu ar sail blaenoriaeth, ac mae'r ysgolion sy'n weddill yn cael eu hasesu yn ystod yr wythnosau nesaf. Mae angen i arbenigwyr sy'n ymdrin ag asbestos weithio mewn nifer fach o ysgolion i asesu'r RAAC. A bydd yr asesiadau hynny'n cael eu cwblhau yn ystod mis Ionawr 2024. </w:t>
      </w:r>
    </w:p>
    <w:p w14:paraId="54F4284F" w14:textId="73733E17" w:rsidR="00EC1127" w:rsidRDefault="00462B6A" w:rsidP="004457AB">
      <w:pPr>
        <w:pStyle w:val="NormalWeb"/>
        <w:shd w:val="clear" w:color="auto" w:fill="FFFFFF"/>
        <w:spacing w:before="0" w:beforeAutospacing="0" w:after="300" w:afterAutospacing="0"/>
      </w:pPr>
      <w:r>
        <w:rPr>
          <w:rFonts w:ascii="Arial" w:hAnsi="Arial"/>
          <w:color w:val="1F1F1F"/>
        </w:rPr>
        <w:t>Ar hyn o bryd dim ond pum ysgol sydd wedi cael eu nodi fel rhai sy'n cynnwys RAAC: dwy ysgol</w:t>
      </w:r>
      <w:r>
        <w:rPr>
          <w:rFonts w:ascii="Arial" w:hAnsi="Arial"/>
        </w:rPr>
        <w:t xml:space="preserve"> ar Ynys Môn, un yng </w:t>
      </w:r>
      <w:proofErr w:type="spellStart"/>
      <w:r>
        <w:rPr>
          <w:rFonts w:ascii="Arial" w:hAnsi="Arial"/>
        </w:rPr>
        <w:t>Nghonwy</w:t>
      </w:r>
      <w:proofErr w:type="spellEnd"/>
      <w:r>
        <w:rPr>
          <w:rFonts w:ascii="Arial" w:hAnsi="Arial"/>
        </w:rPr>
        <w:t>, un yn Sir Ddinbych ac un yng Nghasnewydd. Roedd yr awdurdodau lleol yn yr achosion hyn wedi trefnu i beirianwyr adeiladu gynnal arolwg o'r ysgolion hynny ar frys – a phenodi contractwyr i wneud gwaith lliniaru.</w:t>
      </w:r>
      <w:r>
        <w:t xml:space="preserve">  </w:t>
      </w:r>
    </w:p>
    <w:p w14:paraId="682002B1" w14:textId="2ACA7724" w:rsidR="008B5BEE" w:rsidRPr="004457AB" w:rsidRDefault="008B5BEE" w:rsidP="004457A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szCs w:val="22"/>
        </w:rPr>
        <w:t>Yn Lloegr, mae'r Adran Addysg wedi nodi 231 o sefydliadau addysg yr effeithiwyd arnynt gan RAAC, ar 27 Tachwedd.</w:t>
      </w:r>
    </w:p>
    <w:p w14:paraId="35BB317F" w14:textId="6A37BE7F" w:rsidR="00EC1127" w:rsidRDefault="00BF2A43" w:rsidP="00E47CB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>Nodwyd bod RAAC yn strwythurau to y ddwy ysgol uwchradd ar Ynys Môn. Erbyn hyn, mae Ysgol David Hughes wedi'u hailagor</w:t>
      </w:r>
      <w:r w:rsidR="00ED2DEA">
        <w:rPr>
          <w:rFonts w:ascii="Arial" w:hAnsi="Arial"/>
        </w:rPr>
        <w:t xml:space="preserve"> yn rhannol ac</w:t>
      </w:r>
      <w:r>
        <w:rPr>
          <w:rFonts w:ascii="Arial" w:hAnsi="Arial"/>
        </w:rPr>
        <w:t xml:space="preserve"> yn ddiogel i bob dysgwr, ac mae Ysgol Uwchradd Caergybi wedi gallu agor yn rhannol i ddisgyblion</w:t>
      </w:r>
      <w:r w:rsidR="00ED2DEA">
        <w:rPr>
          <w:rFonts w:ascii="Arial" w:hAnsi="Arial"/>
        </w:rPr>
        <w:t xml:space="preserve">, gyda chyfuniad o </w:t>
      </w:r>
      <w:r>
        <w:rPr>
          <w:rFonts w:ascii="Arial" w:hAnsi="Arial"/>
        </w:rPr>
        <w:t xml:space="preserve">wersi wyneb </w:t>
      </w:r>
      <w:r>
        <w:rPr>
          <w:rFonts w:ascii="Arial" w:hAnsi="Arial"/>
        </w:rPr>
        <w:lastRenderedPageBreak/>
        <w:t xml:space="preserve">yn wyneb </w:t>
      </w:r>
      <w:r w:rsidR="00ED2DEA">
        <w:rPr>
          <w:rFonts w:ascii="Arial" w:hAnsi="Arial"/>
        </w:rPr>
        <w:t xml:space="preserve">a </w:t>
      </w:r>
      <w:r>
        <w:rPr>
          <w:rFonts w:ascii="Arial" w:hAnsi="Arial"/>
        </w:rPr>
        <w:t xml:space="preserve">dysgu ar-lein. </w:t>
      </w:r>
      <w:r w:rsidR="007E09B5">
        <w:rPr>
          <w:rFonts w:ascii="Arial" w:hAnsi="Arial"/>
        </w:rPr>
        <w:t xml:space="preserve">Gobeithir y bydd </w:t>
      </w:r>
      <w:r>
        <w:rPr>
          <w:rFonts w:ascii="Arial" w:hAnsi="Arial"/>
        </w:rPr>
        <w:t xml:space="preserve">pob disgybl yn </w:t>
      </w:r>
      <w:r w:rsidR="00120CCD">
        <w:rPr>
          <w:rFonts w:ascii="Arial" w:hAnsi="Arial"/>
        </w:rPr>
        <w:t>mynd yn ôl i</w:t>
      </w:r>
      <w:r w:rsidR="007E09B5">
        <w:rPr>
          <w:rFonts w:ascii="Arial" w:hAnsi="Arial"/>
        </w:rPr>
        <w:t xml:space="preserve"> </w:t>
      </w:r>
      <w:r>
        <w:rPr>
          <w:rFonts w:ascii="Arial" w:hAnsi="Arial"/>
        </w:rPr>
        <w:t>wersi wyneb yn wyneb ar 10 Ionawr 2024</w:t>
      </w:r>
      <w:r w:rsidR="00120CCD">
        <w:rPr>
          <w:rFonts w:ascii="Arial" w:hAnsi="Arial"/>
        </w:rPr>
        <w:t>,</w:t>
      </w:r>
      <w:r>
        <w:rPr>
          <w:rFonts w:ascii="Arial" w:hAnsi="Arial"/>
        </w:rPr>
        <w:t xml:space="preserve"> yn gynt na'r disgwyl. Bydd gwaith lliniaru</w:t>
      </w:r>
      <w:r w:rsidR="003170FD">
        <w:rPr>
          <w:rFonts w:ascii="Arial" w:hAnsi="Arial"/>
        </w:rPr>
        <w:t>’</w:t>
      </w:r>
      <w:r>
        <w:rPr>
          <w:rFonts w:ascii="Arial" w:hAnsi="Arial"/>
        </w:rPr>
        <w:t xml:space="preserve">n parhau </w:t>
      </w:r>
      <w:r w:rsidR="003170FD">
        <w:rPr>
          <w:rFonts w:ascii="Arial" w:hAnsi="Arial"/>
        </w:rPr>
        <w:t>yn y ddwy ysgol y tymor nesaf</w:t>
      </w:r>
      <w:r>
        <w:rPr>
          <w:rFonts w:ascii="Arial" w:hAnsi="Arial"/>
        </w:rPr>
        <w:t xml:space="preserve">. </w:t>
      </w:r>
    </w:p>
    <w:p w14:paraId="6966A3F6" w14:textId="77777777" w:rsidR="00EC1127" w:rsidRDefault="00EC1127" w:rsidP="00EC1127">
      <w:pPr>
        <w:pStyle w:val="ListParagraph"/>
        <w:rPr>
          <w:rFonts w:ascii="Arial" w:hAnsi="Arial" w:cs="Arial"/>
          <w:lang w:val="en-US"/>
        </w:rPr>
      </w:pPr>
    </w:p>
    <w:p w14:paraId="02B9B33D" w14:textId="6DFC7C73" w:rsidR="00EC1127" w:rsidRDefault="00EC1127" w:rsidP="00981F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>Fel mesur rhagofalus, penderfynodd Cyngor Conwy gau Ysgol Maes Owen dros dro tra bo peirianwyr adeiladu yn cynnal archwiliadau a gwaith lliniaru mewn perthynas â'r RAAC a ganfuwyd mewn to ar leddf. Agorodd yr ysgol yn y lle cyntaf ar sail cylchdro, cyn ailagor yn llawn i'w holl ddisgyblion.</w:t>
      </w:r>
    </w:p>
    <w:p w14:paraId="6AEF290D" w14:textId="77777777" w:rsidR="00981FC6" w:rsidRPr="00BF6AB2" w:rsidRDefault="00981FC6" w:rsidP="00981F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291DE8AE" w14:textId="0A3F4CA1" w:rsidR="00EC1127" w:rsidRPr="00F57415" w:rsidRDefault="00EC1127" w:rsidP="008348C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/>
        </w:rPr>
        <w:t xml:space="preserve">Cafodd RAAC ei nodi mewn rhannau o do fflat yn Ysgol Trefnant yn Sir Ddinbych yn dilyn archwiliad manwl. Fel mesur rhagofalus, penderfynodd Cyngor Ddinbych gau'r ysgol dros dro tra bo gwaith lliniaru pellach yn cael ei gynnal.  </w:t>
      </w:r>
    </w:p>
    <w:p w14:paraId="448A4E02" w14:textId="77777777" w:rsidR="00F57415" w:rsidRDefault="00F57415" w:rsidP="00F57415">
      <w:pPr>
        <w:pStyle w:val="ListParagraph"/>
        <w:rPr>
          <w:lang w:val="en-US"/>
        </w:rPr>
      </w:pPr>
    </w:p>
    <w:p w14:paraId="1AB86CAE" w14:textId="42E26A9E" w:rsidR="00EC1127" w:rsidRDefault="00F57415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 xml:space="preserve">Nodwyd bod RAAC yn bresennol mewn lloriau yn un rhan o Ysgol Gynradd </w:t>
      </w:r>
      <w:proofErr w:type="spellStart"/>
      <w:r>
        <w:rPr>
          <w:rFonts w:ascii="Arial" w:hAnsi="Arial"/>
        </w:rPr>
        <w:t>Eveswell</w:t>
      </w:r>
      <w:proofErr w:type="spellEnd"/>
      <w:r>
        <w:rPr>
          <w:rFonts w:ascii="Arial" w:hAnsi="Arial"/>
        </w:rPr>
        <w:t xml:space="preserve"> yng Nghasnewydd. Felly, unwaith eto fe wnaeth peirianwyr adeiladu gynnal asesiad brys </w:t>
      </w:r>
      <w:r w:rsidR="00226F27">
        <w:rPr>
          <w:rFonts w:ascii="Arial" w:hAnsi="Arial"/>
        </w:rPr>
        <w:t xml:space="preserve">a phenodwyd </w:t>
      </w:r>
      <w:r>
        <w:rPr>
          <w:rFonts w:ascii="Arial" w:hAnsi="Arial"/>
        </w:rPr>
        <w:t>contractwyr i ymgymryd â gwaith cyweirio, cyn caniatáu i ddisgyblion ddychwelyd i'r rhan honno o'r ysgol.</w:t>
      </w:r>
    </w:p>
    <w:p w14:paraId="7F6E8D55" w14:textId="77777777" w:rsidR="00CC6223" w:rsidRDefault="00CC6223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7140DD7C" w14:textId="36853A43" w:rsidR="00CC6223" w:rsidRDefault="00CC6223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>Erbyn hyn, gall gwaith pellach gael ei gynllunio yn ôl yr angen i gael gwared ar y RAAC mewn modd diogel a rheoledig.</w:t>
      </w:r>
    </w:p>
    <w:p w14:paraId="45BCB917" w14:textId="77777777" w:rsidR="00DA38F9" w:rsidRDefault="00DA38F9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14:paraId="787D27A9" w14:textId="58E28B4F" w:rsidR="00DA38F9" w:rsidRDefault="00DA38F9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>Mae tri choleg</w:t>
      </w:r>
      <w:r w:rsidR="00D0454B">
        <w:rPr>
          <w:rFonts w:ascii="Arial" w:hAnsi="Arial"/>
        </w:rPr>
        <w:t>; Coleg Caerdydd a’r Fro, Gr</w:t>
      </w:r>
      <w:r w:rsidR="00D0454B">
        <w:rPr>
          <w:rFonts w:ascii="Arial" w:hAnsi="Arial" w:cs="Arial"/>
        </w:rPr>
        <w:t>ŵ</w:t>
      </w:r>
      <w:r w:rsidR="00D0454B">
        <w:rPr>
          <w:rFonts w:ascii="Arial" w:hAnsi="Arial"/>
        </w:rPr>
        <w:t>p Colegau NPTC a C</w:t>
      </w:r>
      <w:r w:rsidR="00FB6A68">
        <w:rPr>
          <w:rFonts w:ascii="Arial" w:hAnsi="Arial"/>
        </w:rPr>
        <w:t>h</w:t>
      </w:r>
      <w:r w:rsidR="00D0454B">
        <w:rPr>
          <w:rFonts w:ascii="Arial" w:hAnsi="Arial"/>
        </w:rPr>
        <w:t>oleg G</w:t>
      </w:r>
      <w:r w:rsidR="00D0454B">
        <w:rPr>
          <w:rFonts w:ascii="Arial" w:hAnsi="Arial" w:cs="Arial"/>
        </w:rPr>
        <w:t>ŵ</w:t>
      </w:r>
      <w:r w:rsidR="00D0454B">
        <w:rPr>
          <w:rFonts w:ascii="Arial" w:hAnsi="Arial"/>
        </w:rPr>
        <w:t>yr</w:t>
      </w:r>
      <w:r w:rsidR="00FB6A68">
        <w:rPr>
          <w:rFonts w:ascii="Arial" w:hAnsi="Arial"/>
        </w:rPr>
        <w:t xml:space="preserve"> Abertawe,</w:t>
      </w:r>
      <w:r>
        <w:rPr>
          <w:rFonts w:ascii="Arial" w:hAnsi="Arial"/>
        </w:rPr>
        <w:t xml:space="preserve"> a dwy brifysgol</w:t>
      </w:r>
      <w:r w:rsidR="00FB6A68">
        <w:rPr>
          <w:rFonts w:ascii="Arial" w:hAnsi="Arial"/>
        </w:rPr>
        <w:t>; Caerdydd a Bangor,</w:t>
      </w:r>
      <w:r>
        <w:rPr>
          <w:rFonts w:ascii="Arial" w:hAnsi="Arial"/>
        </w:rPr>
        <w:t xml:space="preserve"> hefyd wedi nodi bod RAAC yn bresennol mewn adeiladau ar eu campysau</w:t>
      </w:r>
      <w:r w:rsidR="009B383C">
        <w:rPr>
          <w:rFonts w:ascii="Arial" w:hAnsi="Arial"/>
        </w:rPr>
        <w:t>, ac maent i gyd yn cymryd camau i fynd i’r afael â’r broblem.</w:t>
      </w:r>
    </w:p>
    <w:p w14:paraId="58DBD69A" w14:textId="77777777" w:rsidR="009B383C" w:rsidRDefault="009B383C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</w:rPr>
      </w:pPr>
    </w:p>
    <w:p w14:paraId="2C6C52FB" w14:textId="0D721FEF" w:rsidR="009B383C" w:rsidRPr="00FB6A68" w:rsidRDefault="009B383C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B6A68">
        <w:rPr>
          <w:rFonts w:ascii="Arial" w:hAnsi="Arial"/>
        </w:rPr>
        <w:t xml:space="preserve">Hoffwn ddefnyddio’r cyfle hwn i ddiolch i staff, dysgwyr a rhieni am eu hamynedd a’u cefnogaeth. Rwyf hefyd yn gwybod bod cydweithwyr wedi bod yn gweithio’n ddi-flin i geisio datrys llu o broblemau heriol a chymhleth sy’n gysylltiedig â RAAC. </w:t>
      </w:r>
    </w:p>
    <w:p w14:paraId="064AEDC0" w14:textId="77777777" w:rsidR="007D5DE6" w:rsidRPr="00D0454B" w:rsidRDefault="007D5DE6" w:rsidP="005F329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72DC6BF" w14:textId="396B71EA" w:rsidR="00727959" w:rsidRDefault="00C937EC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  <w:color w:val="1F1F1F"/>
        </w:rPr>
      </w:pPr>
      <w:r>
        <w:rPr>
          <w:rFonts w:ascii="Arial" w:hAnsi="Arial"/>
          <w:color w:val="1F1F1F"/>
        </w:rPr>
        <w:t xml:space="preserve">Dros y </w:t>
      </w:r>
      <w:r w:rsidR="008B5BEE">
        <w:rPr>
          <w:rFonts w:ascii="Arial" w:hAnsi="Arial"/>
          <w:color w:val="1F1F1F"/>
        </w:rPr>
        <w:t xml:space="preserve">naw </w:t>
      </w:r>
      <w:r>
        <w:rPr>
          <w:rFonts w:ascii="Arial" w:hAnsi="Arial"/>
          <w:color w:val="1F1F1F"/>
        </w:rPr>
        <w:t xml:space="preserve">mlynedd diwethaf, mae Cymru wedi bod yn gweithredu rhaglen helaeth ar gyfer adnewyddu ac adeiladu ysgolion a cholegau newydd, gan uwchraddio a disodli'r rhai sydd fwyaf angen eu disodli am resymau diogelwch ac ansawdd. </w:t>
      </w:r>
      <w:r w:rsidR="009B383C">
        <w:rPr>
          <w:rFonts w:ascii="Arial" w:hAnsi="Arial"/>
          <w:color w:val="1F1F1F"/>
        </w:rPr>
        <w:t xml:space="preserve">Mae’r gwaith hwn yn destun balchder. </w:t>
      </w:r>
      <w:r w:rsidR="00727959">
        <w:rPr>
          <w:rFonts w:ascii="Arial" w:hAnsi="Arial"/>
          <w:color w:val="1F1F1F"/>
        </w:rPr>
        <w:t>Mae</w:t>
      </w:r>
      <w:r w:rsidR="009B383C">
        <w:rPr>
          <w:rFonts w:ascii="Arial" w:hAnsi="Arial"/>
          <w:color w:val="1F1F1F"/>
        </w:rPr>
        <w:t xml:space="preserve"> gwario</w:t>
      </w:r>
      <w:r w:rsidR="00727959">
        <w:rPr>
          <w:rFonts w:ascii="Arial" w:hAnsi="Arial"/>
          <w:color w:val="1F1F1F"/>
        </w:rPr>
        <w:t xml:space="preserve"> cyfalaf</w:t>
      </w:r>
      <w:r w:rsidR="009B383C">
        <w:rPr>
          <w:rFonts w:ascii="Arial" w:hAnsi="Arial"/>
          <w:color w:val="1F1F1F"/>
        </w:rPr>
        <w:t xml:space="preserve"> ar addysg</w:t>
      </w:r>
      <w:r w:rsidR="00727959">
        <w:rPr>
          <w:rFonts w:ascii="Arial" w:hAnsi="Arial"/>
          <w:color w:val="1F1F1F"/>
        </w:rPr>
        <w:t xml:space="preserve"> yn Lloegr wedi cael ei dorri’n sylweddol,</w:t>
      </w:r>
      <w:r w:rsidR="009B383C">
        <w:rPr>
          <w:rFonts w:ascii="Arial" w:hAnsi="Arial"/>
          <w:color w:val="1F1F1F"/>
        </w:rPr>
        <w:t xml:space="preserve"> </w:t>
      </w:r>
      <w:r w:rsidR="00727959">
        <w:rPr>
          <w:rFonts w:ascii="Arial" w:hAnsi="Arial"/>
          <w:color w:val="1F1F1F"/>
        </w:rPr>
        <w:t>ond mae</w:t>
      </w:r>
      <w:r>
        <w:rPr>
          <w:rFonts w:ascii="Arial" w:hAnsi="Arial"/>
          <w:color w:val="1F1F1F"/>
        </w:rPr>
        <w:t xml:space="preserve"> ein rhaglen Cymunedau Dysgu Cynaliadwy (a elwir gynt yn rhaglen Ysgolion a Cholegau ar gyfer yr 21ain Ganrif) yn darparu'r rhaglen adeiladu fwyaf ers y 1960au i fynd i’r afael ag adeiladau ysgolion a cholegau addysg bellach sy’n heneiddio yng Nghymru. </w:t>
      </w:r>
    </w:p>
    <w:p w14:paraId="2CCF317A" w14:textId="6DE14098" w:rsidR="000E6774" w:rsidRDefault="00C937EC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  <w:color w:val="1F1F1F"/>
        </w:rPr>
      </w:pPr>
      <w:r>
        <w:rPr>
          <w:rFonts w:ascii="Arial" w:hAnsi="Arial"/>
          <w:color w:val="1F1F1F"/>
        </w:rPr>
        <w:t>O ganlyniad i’r ymrwymiad cryf i wella cyfleusterau ar gyfer ein dysgwyr, cynyddodd Llywodraeth Cymru lefel y cyllid cyfalaf sydd ar gael drwy'r rhaglen Cymunedau Dysgu Cynaliadwy i £300m bob blwyddyn ar gyfer y cyfnod 2022</w:t>
      </w:r>
      <w:r w:rsidR="000E6774">
        <w:rPr>
          <w:rFonts w:ascii="Arial" w:hAnsi="Arial"/>
          <w:color w:val="1F1F1F"/>
        </w:rPr>
        <w:t>-</w:t>
      </w:r>
      <w:r>
        <w:rPr>
          <w:rFonts w:ascii="Arial" w:hAnsi="Arial"/>
          <w:color w:val="1F1F1F"/>
        </w:rPr>
        <w:t>23 i 2024</w:t>
      </w:r>
      <w:r w:rsidR="000E6774">
        <w:rPr>
          <w:rFonts w:ascii="Arial" w:hAnsi="Arial"/>
          <w:color w:val="1F1F1F"/>
        </w:rPr>
        <w:t>-</w:t>
      </w:r>
      <w:r>
        <w:rPr>
          <w:rFonts w:ascii="Arial" w:hAnsi="Arial"/>
          <w:color w:val="1F1F1F"/>
        </w:rPr>
        <w:t>25 – sy’n cynrychioli cynnydd o 33% o'i gymharu â llinell sylfaen 2021</w:t>
      </w:r>
      <w:r w:rsidR="000E6774">
        <w:rPr>
          <w:rFonts w:ascii="Arial" w:hAnsi="Arial"/>
          <w:color w:val="1F1F1F"/>
        </w:rPr>
        <w:t>-</w:t>
      </w:r>
      <w:r>
        <w:rPr>
          <w:rFonts w:ascii="Arial" w:hAnsi="Arial"/>
          <w:color w:val="1F1F1F"/>
        </w:rPr>
        <w:t xml:space="preserve">22. </w:t>
      </w:r>
    </w:p>
    <w:p w14:paraId="789AA6CB" w14:textId="7577FE47" w:rsidR="00C937EC" w:rsidRDefault="00C937EC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Hyd yn hyn mae dros £2.35</w:t>
      </w:r>
      <w:r w:rsidR="000E6774">
        <w:rPr>
          <w:rFonts w:ascii="Arial" w:hAnsi="Arial"/>
          <w:color w:val="1F1F1F"/>
        </w:rPr>
        <w:t>b</w:t>
      </w:r>
      <w:r>
        <w:rPr>
          <w:rFonts w:ascii="Arial" w:hAnsi="Arial"/>
          <w:color w:val="1F1F1F"/>
        </w:rPr>
        <w:t>n wedi'i dargedu at brosiectau adeiladu newydd ac adnewyddu sylweddol.</w:t>
      </w:r>
    </w:p>
    <w:p w14:paraId="5FFDC2F0" w14:textId="36ADFBA6" w:rsidR="00C937EC" w:rsidRDefault="00C937EC" w:rsidP="00C937E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lastRenderedPageBreak/>
        <w:t>O'r 1,463 o ysgolion a gynhelir yng Nghymru, manteisiodd fwy na 1</w:t>
      </w:r>
      <w:r w:rsidR="00727959">
        <w:rPr>
          <w:rFonts w:ascii="Arial" w:hAnsi="Arial"/>
          <w:color w:val="1F1F1F"/>
        </w:rPr>
        <w:t>7</w:t>
      </w:r>
      <w:r>
        <w:rPr>
          <w:rFonts w:ascii="Arial" w:hAnsi="Arial"/>
          <w:color w:val="1F1F1F"/>
        </w:rPr>
        <w:t>0 o ysgolion o'r buddsoddiad hwn o dan y don fuddsoddi gyntaf, ac mae 200 o ysgolion a cholegau yn elwa ar y don bresennol. Mae hyn, ynghyd â'r ffaith bod Llywodraeth Cymru wedi buddsoddi £203 miliwn mewn cyfalaf cynnal a chadw dros y 4 blynedd diwethaf, yn golygu bod awdurdodau lleol a sefydliadau addysg bellach yng Nghymru wedi gallu mynd i'r afael ag agweddau allweddol ar gynnal a chadw mewn perthynas â’u hysgolion a'u colegau. Wrth ystyried RAAC, mae cynnal a chadw adeiladau ysgolion a cholegau a cheisio atal dŵr rhag treiddio i mewn i’r adeiladau yn feini prawf allweddol wrth gynnal eu huniondeb strwythurol.  Mae'r cyllid hefyd wedi galluogi awdurdodau lleol a sefydliadau addysg bellach i gael gwared ar asbestos mewn ysgolion a cholegau, sydd wedi helpu i ddod o hyd i RAAC a’i asesu.  </w:t>
      </w:r>
    </w:p>
    <w:p w14:paraId="2F018CDE" w14:textId="77777777" w:rsidR="00C937EC" w:rsidRPr="003670C1" w:rsidRDefault="00C937EC" w:rsidP="00C937EC">
      <w:pPr>
        <w:rPr>
          <w:rFonts w:ascii="Arial" w:hAnsi="Arial"/>
          <w:sz w:val="24"/>
        </w:rPr>
      </w:pPr>
    </w:p>
    <w:p w14:paraId="3DFA2EA1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0656" w14:textId="77777777" w:rsidR="003F1A74" w:rsidRDefault="003F1A74">
      <w:r>
        <w:separator/>
      </w:r>
    </w:p>
  </w:endnote>
  <w:endnote w:type="continuationSeparator" w:id="0">
    <w:p w14:paraId="0D31AD61" w14:textId="77777777" w:rsidR="003F1A74" w:rsidRDefault="003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EA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A2EA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EAC" w14:textId="7DFDF770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2A4">
      <w:rPr>
        <w:rStyle w:val="PageNumber"/>
      </w:rPr>
      <w:t>2</w:t>
    </w:r>
    <w:r>
      <w:rPr>
        <w:rStyle w:val="PageNumber"/>
      </w:rPr>
      <w:fldChar w:fldCharType="end"/>
    </w:r>
  </w:p>
  <w:p w14:paraId="3DFA2EA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EB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DFA2EB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7C9B" w14:textId="77777777" w:rsidR="003F1A74" w:rsidRDefault="003F1A74">
      <w:r>
        <w:separator/>
      </w:r>
    </w:p>
  </w:footnote>
  <w:footnote w:type="continuationSeparator" w:id="0">
    <w:p w14:paraId="1B4DF83B" w14:textId="77777777" w:rsidR="003F1A74" w:rsidRDefault="003F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2EA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DFA2EB3" wp14:editId="3DFA2EB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A2EAF" w14:textId="77777777" w:rsidR="00DD4B82" w:rsidRDefault="00DD4B82">
    <w:pPr>
      <w:pStyle w:val="Header"/>
    </w:pPr>
  </w:p>
  <w:p w14:paraId="3DFA2EB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87D"/>
    <w:multiLevelType w:val="hybridMultilevel"/>
    <w:tmpl w:val="27BA8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5A1B0C"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211816">
    <w:abstractNumId w:val="1"/>
  </w:num>
  <w:num w:numId="2" w16cid:durableId="120117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82A"/>
    <w:rsid w:val="00023B69"/>
    <w:rsid w:val="00040714"/>
    <w:rsid w:val="00050DCC"/>
    <w:rsid w:val="000516D9"/>
    <w:rsid w:val="0006774B"/>
    <w:rsid w:val="000725AC"/>
    <w:rsid w:val="00082B81"/>
    <w:rsid w:val="00090900"/>
    <w:rsid w:val="00090C3D"/>
    <w:rsid w:val="00095B61"/>
    <w:rsid w:val="00097118"/>
    <w:rsid w:val="000B472C"/>
    <w:rsid w:val="000C3A52"/>
    <w:rsid w:val="000C53DB"/>
    <w:rsid w:val="000C5E9B"/>
    <w:rsid w:val="000E6774"/>
    <w:rsid w:val="00102A34"/>
    <w:rsid w:val="00120CCD"/>
    <w:rsid w:val="00134918"/>
    <w:rsid w:val="001460B1"/>
    <w:rsid w:val="00151C93"/>
    <w:rsid w:val="0017102C"/>
    <w:rsid w:val="001746C9"/>
    <w:rsid w:val="001850D2"/>
    <w:rsid w:val="001A39E2"/>
    <w:rsid w:val="001A6AF1"/>
    <w:rsid w:val="001B027C"/>
    <w:rsid w:val="001B288D"/>
    <w:rsid w:val="001B4C26"/>
    <w:rsid w:val="001C532F"/>
    <w:rsid w:val="001D1315"/>
    <w:rsid w:val="001E53BF"/>
    <w:rsid w:val="00214B25"/>
    <w:rsid w:val="00223E62"/>
    <w:rsid w:val="00226F27"/>
    <w:rsid w:val="00273783"/>
    <w:rsid w:val="00274F08"/>
    <w:rsid w:val="002A00C5"/>
    <w:rsid w:val="002A5310"/>
    <w:rsid w:val="002A63B7"/>
    <w:rsid w:val="002C4F23"/>
    <w:rsid w:val="002C57B6"/>
    <w:rsid w:val="002D3E4F"/>
    <w:rsid w:val="002D72B6"/>
    <w:rsid w:val="002E324E"/>
    <w:rsid w:val="002F0EB9"/>
    <w:rsid w:val="002F53A9"/>
    <w:rsid w:val="002F5C45"/>
    <w:rsid w:val="00307B5D"/>
    <w:rsid w:val="00314E36"/>
    <w:rsid w:val="003161C2"/>
    <w:rsid w:val="003170FD"/>
    <w:rsid w:val="003220C1"/>
    <w:rsid w:val="0032680E"/>
    <w:rsid w:val="00356D7B"/>
    <w:rsid w:val="003572CA"/>
    <w:rsid w:val="00357893"/>
    <w:rsid w:val="003670C1"/>
    <w:rsid w:val="00370471"/>
    <w:rsid w:val="003816A9"/>
    <w:rsid w:val="00387EBC"/>
    <w:rsid w:val="00393F83"/>
    <w:rsid w:val="003A2222"/>
    <w:rsid w:val="003B1503"/>
    <w:rsid w:val="003B3D64"/>
    <w:rsid w:val="003C5133"/>
    <w:rsid w:val="003E0566"/>
    <w:rsid w:val="003F1A74"/>
    <w:rsid w:val="003F72CE"/>
    <w:rsid w:val="00412673"/>
    <w:rsid w:val="004161A2"/>
    <w:rsid w:val="0043031D"/>
    <w:rsid w:val="004457AB"/>
    <w:rsid w:val="00462B6A"/>
    <w:rsid w:val="0046757C"/>
    <w:rsid w:val="004764FD"/>
    <w:rsid w:val="005112D3"/>
    <w:rsid w:val="005377E4"/>
    <w:rsid w:val="00554FB9"/>
    <w:rsid w:val="00560F1F"/>
    <w:rsid w:val="00574BB3"/>
    <w:rsid w:val="005936EC"/>
    <w:rsid w:val="005A22E2"/>
    <w:rsid w:val="005B030B"/>
    <w:rsid w:val="005D2A41"/>
    <w:rsid w:val="005D7663"/>
    <w:rsid w:val="005F1659"/>
    <w:rsid w:val="005F3297"/>
    <w:rsid w:val="00603548"/>
    <w:rsid w:val="00604940"/>
    <w:rsid w:val="00620A47"/>
    <w:rsid w:val="00626660"/>
    <w:rsid w:val="00627CFD"/>
    <w:rsid w:val="006516F0"/>
    <w:rsid w:val="00654C0A"/>
    <w:rsid w:val="006633C7"/>
    <w:rsid w:val="00663F04"/>
    <w:rsid w:val="00670227"/>
    <w:rsid w:val="006814BD"/>
    <w:rsid w:val="00684211"/>
    <w:rsid w:val="0069133F"/>
    <w:rsid w:val="00693C8D"/>
    <w:rsid w:val="006B340E"/>
    <w:rsid w:val="006B461D"/>
    <w:rsid w:val="006B561B"/>
    <w:rsid w:val="006C534B"/>
    <w:rsid w:val="006D5E45"/>
    <w:rsid w:val="006E0A2C"/>
    <w:rsid w:val="006E45EE"/>
    <w:rsid w:val="006F5C44"/>
    <w:rsid w:val="0070228D"/>
    <w:rsid w:val="00703993"/>
    <w:rsid w:val="00712577"/>
    <w:rsid w:val="00727959"/>
    <w:rsid w:val="0073380E"/>
    <w:rsid w:val="00740E5D"/>
    <w:rsid w:val="00743B79"/>
    <w:rsid w:val="007523BC"/>
    <w:rsid w:val="00752C48"/>
    <w:rsid w:val="00754923"/>
    <w:rsid w:val="00760221"/>
    <w:rsid w:val="00760740"/>
    <w:rsid w:val="00780F92"/>
    <w:rsid w:val="007A05FB"/>
    <w:rsid w:val="007A5548"/>
    <w:rsid w:val="007B5260"/>
    <w:rsid w:val="007C24E7"/>
    <w:rsid w:val="007C5EE7"/>
    <w:rsid w:val="007D1402"/>
    <w:rsid w:val="007D5DE6"/>
    <w:rsid w:val="007E09B5"/>
    <w:rsid w:val="007F401E"/>
    <w:rsid w:val="007F5E64"/>
    <w:rsid w:val="00800FA0"/>
    <w:rsid w:val="008079CB"/>
    <w:rsid w:val="00812370"/>
    <w:rsid w:val="0082411A"/>
    <w:rsid w:val="008348CC"/>
    <w:rsid w:val="00841628"/>
    <w:rsid w:val="00846160"/>
    <w:rsid w:val="00846B2D"/>
    <w:rsid w:val="0085166F"/>
    <w:rsid w:val="00856A99"/>
    <w:rsid w:val="00860188"/>
    <w:rsid w:val="00877BD2"/>
    <w:rsid w:val="008B5BEE"/>
    <w:rsid w:val="008B7927"/>
    <w:rsid w:val="008D1CC6"/>
    <w:rsid w:val="008D1E0B"/>
    <w:rsid w:val="008F0CC6"/>
    <w:rsid w:val="008F789E"/>
    <w:rsid w:val="00905771"/>
    <w:rsid w:val="00933E66"/>
    <w:rsid w:val="00953A46"/>
    <w:rsid w:val="00963BA4"/>
    <w:rsid w:val="00967473"/>
    <w:rsid w:val="00970F12"/>
    <w:rsid w:val="00973090"/>
    <w:rsid w:val="00981FC6"/>
    <w:rsid w:val="009833F2"/>
    <w:rsid w:val="00995EEC"/>
    <w:rsid w:val="009B295F"/>
    <w:rsid w:val="009B383C"/>
    <w:rsid w:val="009D26D8"/>
    <w:rsid w:val="009E4974"/>
    <w:rsid w:val="009F06C3"/>
    <w:rsid w:val="009F2B55"/>
    <w:rsid w:val="00A04C9C"/>
    <w:rsid w:val="00A119F4"/>
    <w:rsid w:val="00A14900"/>
    <w:rsid w:val="00A204C9"/>
    <w:rsid w:val="00A23742"/>
    <w:rsid w:val="00A27028"/>
    <w:rsid w:val="00A3247B"/>
    <w:rsid w:val="00A72CF3"/>
    <w:rsid w:val="00A82A45"/>
    <w:rsid w:val="00A845A9"/>
    <w:rsid w:val="00A84E10"/>
    <w:rsid w:val="00A85886"/>
    <w:rsid w:val="00A86958"/>
    <w:rsid w:val="00AA5651"/>
    <w:rsid w:val="00AA5848"/>
    <w:rsid w:val="00AA6952"/>
    <w:rsid w:val="00AA7750"/>
    <w:rsid w:val="00AB3A74"/>
    <w:rsid w:val="00AD300D"/>
    <w:rsid w:val="00AD49C6"/>
    <w:rsid w:val="00AD65F1"/>
    <w:rsid w:val="00AE064D"/>
    <w:rsid w:val="00AF056B"/>
    <w:rsid w:val="00B049B1"/>
    <w:rsid w:val="00B239BA"/>
    <w:rsid w:val="00B44CF0"/>
    <w:rsid w:val="00B468BB"/>
    <w:rsid w:val="00B81F17"/>
    <w:rsid w:val="00B864BF"/>
    <w:rsid w:val="00BB537F"/>
    <w:rsid w:val="00BD722F"/>
    <w:rsid w:val="00BF00CA"/>
    <w:rsid w:val="00BF2A43"/>
    <w:rsid w:val="00BF496B"/>
    <w:rsid w:val="00C16193"/>
    <w:rsid w:val="00C33D16"/>
    <w:rsid w:val="00C43B4A"/>
    <w:rsid w:val="00C64FA5"/>
    <w:rsid w:val="00C67354"/>
    <w:rsid w:val="00C76DB3"/>
    <w:rsid w:val="00C84A12"/>
    <w:rsid w:val="00C937EC"/>
    <w:rsid w:val="00CA1AFE"/>
    <w:rsid w:val="00CC6223"/>
    <w:rsid w:val="00CF3DC5"/>
    <w:rsid w:val="00CF6171"/>
    <w:rsid w:val="00D017E2"/>
    <w:rsid w:val="00D0454B"/>
    <w:rsid w:val="00D050CF"/>
    <w:rsid w:val="00D13405"/>
    <w:rsid w:val="00D16D97"/>
    <w:rsid w:val="00D27F42"/>
    <w:rsid w:val="00D55629"/>
    <w:rsid w:val="00D84713"/>
    <w:rsid w:val="00DA38F9"/>
    <w:rsid w:val="00DA4884"/>
    <w:rsid w:val="00DC7F48"/>
    <w:rsid w:val="00DD4B82"/>
    <w:rsid w:val="00DE72A4"/>
    <w:rsid w:val="00E1556F"/>
    <w:rsid w:val="00E3419E"/>
    <w:rsid w:val="00E47B1A"/>
    <w:rsid w:val="00E47CBE"/>
    <w:rsid w:val="00E62E09"/>
    <w:rsid w:val="00E631B1"/>
    <w:rsid w:val="00EA5290"/>
    <w:rsid w:val="00EB1978"/>
    <w:rsid w:val="00EB248F"/>
    <w:rsid w:val="00EB5F93"/>
    <w:rsid w:val="00EC0568"/>
    <w:rsid w:val="00EC1127"/>
    <w:rsid w:val="00ED2DEA"/>
    <w:rsid w:val="00ED4D47"/>
    <w:rsid w:val="00EE55A9"/>
    <w:rsid w:val="00EE721A"/>
    <w:rsid w:val="00EF6A34"/>
    <w:rsid w:val="00F0272E"/>
    <w:rsid w:val="00F11D93"/>
    <w:rsid w:val="00F2438B"/>
    <w:rsid w:val="00F4637B"/>
    <w:rsid w:val="00F505CD"/>
    <w:rsid w:val="00F52057"/>
    <w:rsid w:val="00F57415"/>
    <w:rsid w:val="00F608F5"/>
    <w:rsid w:val="00F81C33"/>
    <w:rsid w:val="00F923C2"/>
    <w:rsid w:val="00F97613"/>
    <w:rsid w:val="00F979D8"/>
    <w:rsid w:val="00FB2714"/>
    <w:rsid w:val="00FB6A68"/>
    <w:rsid w:val="00FE379B"/>
    <w:rsid w:val="00FF0966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A2E8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MAIN CONTENT Char,Bullet 1 Char,List Paragraph11 Char,List Paragraph12 Char"/>
    <w:basedOn w:val="DefaultParagraphFont"/>
    <w:link w:val="ListParagraph"/>
    <w:uiPriority w:val="34"/>
    <w:qFormat/>
    <w:locked/>
    <w:rsid w:val="00EC1127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1127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127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A2702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A48753994</value>
    </field>
    <field name="Objective-Title">
      <value order="0">RAAC - Written Statement 14 December 2023 (1)Ll(710858) W Final</value>
    </field>
    <field name="Objective-Description">
      <value order="0"/>
    </field>
    <field name="Objective-CreationStamp">
      <value order="0">2023-12-13T10:41:54Z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2023-12-14T10:14:32Z</value>
    </field>
    <field name="Objective-ModificationStamp">
      <value order="0">2023-12-14T10:15:35Z</value>
    </field>
    <field name="Objective-Owner">
      <value order="0">Jones, Alwyn (ESJWL - Education Business Planning &amp; Governance)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Branch:10-Policy:04 RAAC Information:RAAC - Policy and Commitments - Sustainable Communities for Learning - 2023-2024:02 Briefing and lines to take</value>
    </field>
    <field name="Objective-Parent">
      <value order="0">02 Briefing and lines to take</value>
    </field>
    <field name="Objective-State">
      <value order="0">Published</value>
    </field>
    <field name="Objective-VersionId">
      <value order="0">vA91471141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qA1901248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4645</Characters>
  <Application>Microsoft Office Word</Application>
  <DocSecurity>4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2023-12-14T11:06:00Z</dcterms:created>
  <dcterms:modified xsi:type="dcterms:W3CDTF">2023-12-14T11:06:00Z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A48753994</vt:lpwstr>
  </property>
  <property fmtid="{D5CDD505-2E9C-101B-9397-08002B2CF9AE}" pid="4" name="Objective-Title">
    <vt:lpwstr>RAAC - Written Statement 14 December 2023 (1)Ll(710858) W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2023-12-13T10:41:54Z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2023-12-14T10:14:32Z</vt:filetime>
  </property>
  <property fmtid="{D5CDD505-2E9C-101B-9397-08002B2CF9AE}" pid="10" name="Objective-ModificationStamp">
    <vt:filetime>2023-12-14T10:15:35Z</vt:filetime>
  </property>
  <property fmtid="{D5CDD505-2E9C-101B-9397-08002B2CF9AE}" pid="11" name="Objective-Owner">
    <vt:lpwstr>Jones, Alwyn (ESJWL - Education Business Planning &amp; Governance)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Branch:10-Policy:04 RAAC Information:RAAC - Policy and Commitments - Sustainable Communities for Learning - 2023-2024:02 Briefing and lines to take:</vt:lpwstr>
  </property>
  <property fmtid="{D5CDD505-2E9C-101B-9397-08002B2CF9AE}" pid="13" name="Objective-Parent">
    <vt:lpwstr>02 Briefing and lines to take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vA91471141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