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9210" w14:textId="77777777" w:rsidR="00AF0258" w:rsidRDefault="00EA73F3">
      <w:pPr>
        <w:pStyle w:val="BodyText"/>
        <w:ind w:left="74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CB9274" wp14:editId="54CB9275">
            <wp:extent cx="1478362" cy="1402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362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B9211" w14:textId="77777777" w:rsidR="00AF0258" w:rsidRDefault="00AF0258">
      <w:pPr>
        <w:pStyle w:val="BodyText"/>
        <w:rPr>
          <w:rFonts w:ascii="Times New Roman"/>
          <w:sz w:val="20"/>
        </w:rPr>
      </w:pPr>
    </w:p>
    <w:p w14:paraId="54CB9212" w14:textId="77777777" w:rsidR="00AF0258" w:rsidRDefault="00AF0258">
      <w:pPr>
        <w:pStyle w:val="BodyText"/>
        <w:rPr>
          <w:rFonts w:ascii="Times New Roman"/>
          <w:sz w:val="20"/>
        </w:rPr>
      </w:pPr>
    </w:p>
    <w:p w14:paraId="54CB9213" w14:textId="1C147615" w:rsidR="00AF0258" w:rsidRDefault="00E83263">
      <w:pPr>
        <w:pStyle w:val="BodyText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CB9276" wp14:editId="3E2E94EF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303520" cy="1270"/>
                <wp:effectExtent l="0" t="0" r="0" b="0"/>
                <wp:wrapTopAndBottom/>
                <wp:docPr id="22534430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352"/>
                            <a:gd name="T2" fmla="+- 0 9845 1493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2423" id="docshape2" o:spid="_x0000_s1026" style="position:absolute;margin-left:74.65pt;margin-top:9.85pt;width:41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" path="m,l8352,e" filled="f" strokecolor="red" strokeweight="1.44pt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54CB9214" w14:textId="77777777" w:rsidR="00AF0258" w:rsidRDefault="00AF0258">
      <w:pPr>
        <w:pStyle w:val="BodyText"/>
        <w:spacing w:before="10"/>
        <w:rPr>
          <w:rFonts w:ascii="Times New Roman"/>
          <w:sz w:val="9"/>
        </w:rPr>
      </w:pPr>
    </w:p>
    <w:p w14:paraId="54CB9215" w14:textId="77777777" w:rsidR="00AF0258" w:rsidRDefault="00EA73F3">
      <w:pPr>
        <w:pStyle w:val="Title"/>
        <w:spacing w:before="84"/>
        <w:ind w:right="2381"/>
      </w:pPr>
      <w:r>
        <w:rPr>
          <w:color w:val="FF0000"/>
        </w:rPr>
        <w:t>DATGANIAD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 xml:space="preserve">YSGRIFENEDIG </w:t>
      </w:r>
      <w:r>
        <w:rPr>
          <w:color w:val="FF0000"/>
          <w:spacing w:val="-4"/>
        </w:rPr>
        <w:t>GAN</w:t>
      </w:r>
    </w:p>
    <w:p w14:paraId="54CB9216" w14:textId="77777777" w:rsidR="00AF0258" w:rsidRDefault="00EA73F3">
      <w:pPr>
        <w:pStyle w:val="Title"/>
        <w:spacing w:line="459" w:lineRule="exact"/>
      </w:pPr>
      <w:r>
        <w:rPr>
          <w:color w:val="FF0000"/>
        </w:rPr>
        <w:t>LYWODRAETH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4"/>
        </w:rPr>
        <w:t>CYMRU</w:t>
      </w:r>
    </w:p>
    <w:p w14:paraId="54CB9217" w14:textId="34444485" w:rsidR="00AF0258" w:rsidRDefault="00E83263">
      <w:pPr>
        <w:pStyle w:val="BodyText"/>
        <w:spacing w:before="7"/>
        <w:rPr>
          <w:rFonts w:asci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CB9277" wp14:editId="4921E468">
                <wp:simplePos x="0" y="0"/>
                <wp:positionH relativeFrom="page">
                  <wp:posOffset>948055</wp:posOffset>
                </wp:positionH>
                <wp:positionV relativeFrom="paragraph">
                  <wp:posOffset>129540</wp:posOffset>
                </wp:positionV>
                <wp:extent cx="5303520" cy="1270"/>
                <wp:effectExtent l="0" t="0" r="0" b="0"/>
                <wp:wrapTopAndBottom/>
                <wp:docPr id="8775187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352"/>
                            <a:gd name="T2" fmla="+- 0 9845 1493"/>
                            <a:gd name="T3" fmla="*/ T2 w 8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2">
                              <a:moveTo>
                                <a:pt x="0" y="0"/>
                              </a:moveTo>
                              <a:lnTo>
                                <a:pt x="835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23E3" id="docshape3" o:spid="_x0000_s1026" style="position:absolute;margin-left:74.65pt;margin-top:10.2pt;width:41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" path="m,l8352,e" filled="f" strokecolor="red" strokeweight="1.44pt">
                <v:path arrowok="t" o:connecttype="custom" o:connectlocs="0,0;5303520,0" o:connectangles="0,0"/>
                <w10:wrap type="topAndBottom" anchorx="page"/>
              </v:shape>
            </w:pict>
          </mc:Fallback>
        </mc:AlternateContent>
      </w:r>
    </w:p>
    <w:p w14:paraId="54CB9218" w14:textId="77777777" w:rsidR="00AF0258" w:rsidRDefault="00AF0258">
      <w:pPr>
        <w:pStyle w:val="BodyText"/>
        <w:spacing w:before="1"/>
        <w:rPr>
          <w:rFonts w:ascii="Times New Roman"/>
          <w:b/>
          <w:sz w:val="50"/>
        </w:rPr>
      </w:pPr>
    </w:p>
    <w:p w14:paraId="54CB9219" w14:textId="77777777" w:rsidR="00AF0258" w:rsidRPr="008272D1" w:rsidRDefault="00EA73F3">
      <w:pPr>
        <w:tabs>
          <w:tab w:val="left" w:pos="1608"/>
        </w:tabs>
        <w:spacing w:line="158" w:lineRule="auto"/>
        <w:ind w:left="1608" w:right="1065" w:hanging="1383"/>
        <w:rPr>
          <w:b/>
          <w:sz w:val="24"/>
          <w:lang w:val="cy-GB"/>
        </w:rPr>
      </w:pPr>
      <w:r w:rsidRPr="008272D1">
        <w:rPr>
          <w:b/>
          <w:spacing w:val="-2"/>
          <w:position w:val="-13"/>
          <w:sz w:val="24"/>
          <w:lang w:val="cy-GB"/>
        </w:rPr>
        <w:t>TEITL</w:t>
      </w:r>
      <w:r w:rsidRPr="008272D1">
        <w:rPr>
          <w:b/>
          <w:position w:val="-13"/>
          <w:sz w:val="24"/>
          <w:lang w:val="cy-GB"/>
        </w:rPr>
        <w:tab/>
      </w:r>
      <w:r w:rsidRPr="008272D1">
        <w:rPr>
          <w:b/>
          <w:sz w:val="24"/>
          <w:lang w:val="cy-GB"/>
        </w:rPr>
        <w:t>Trethi</w:t>
      </w:r>
      <w:r w:rsidRPr="008272D1">
        <w:rPr>
          <w:b/>
          <w:spacing w:val="-4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Datganoledig</w:t>
      </w:r>
      <w:r w:rsidRPr="008272D1">
        <w:rPr>
          <w:b/>
          <w:spacing w:val="-6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Cymru</w:t>
      </w:r>
      <w:r w:rsidRPr="008272D1">
        <w:rPr>
          <w:b/>
          <w:spacing w:val="-4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a</w:t>
      </w:r>
      <w:r w:rsidRPr="008272D1">
        <w:rPr>
          <w:b/>
          <w:spacing w:val="-2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Chyfraddau</w:t>
      </w:r>
      <w:r w:rsidRPr="008272D1">
        <w:rPr>
          <w:b/>
          <w:spacing w:val="-8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Treth</w:t>
      </w:r>
      <w:r w:rsidRPr="008272D1">
        <w:rPr>
          <w:b/>
          <w:spacing w:val="-7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Incwm</w:t>
      </w:r>
      <w:r w:rsidRPr="008272D1">
        <w:rPr>
          <w:b/>
          <w:spacing w:val="-4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Cymru</w:t>
      </w:r>
      <w:r w:rsidRPr="008272D1">
        <w:rPr>
          <w:b/>
          <w:spacing w:val="-2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– Cyllideb Ddrafft 2024-25</w:t>
      </w:r>
    </w:p>
    <w:p w14:paraId="54CB921A" w14:textId="77777777" w:rsidR="00AF0258" w:rsidRPr="008272D1" w:rsidRDefault="00AF0258">
      <w:pPr>
        <w:pStyle w:val="BodyText"/>
        <w:spacing w:before="6"/>
        <w:rPr>
          <w:b/>
          <w:sz w:val="22"/>
          <w:lang w:val="cy-GB"/>
        </w:rPr>
      </w:pPr>
    </w:p>
    <w:p w14:paraId="54CB921B" w14:textId="77777777" w:rsidR="00AF0258" w:rsidRPr="008272D1" w:rsidRDefault="00EA73F3">
      <w:pPr>
        <w:ind w:left="226"/>
        <w:jc w:val="both"/>
        <w:rPr>
          <w:b/>
          <w:sz w:val="24"/>
          <w:lang w:val="cy-GB"/>
        </w:rPr>
      </w:pPr>
      <w:r w:rsidRPr="008272D1">
        <w:rPr>
          <w:b/>
          <w:sz w:val="24"/>
          <w:lang w:val="cy-GB"/>
        </w:rPr>
        <w:t>DYDDIAD</w:t>
      </w:r>
      <w:r w:rsidRPr="008272D1">
        <w:rPr>
          <w:b/>
          <w:spacing w:val="76"/>
          <w:sz w:val="24"/>
          <w:lang w:val="cy-GB"/>
        </w:rPr>
        <w:t xml:space="preserve">  </w:t>
      </w:r>
      <w:r w:rsidRPr="008272D1">
        <w:rPr>
          <w:b/>
          <w:sz w:val="24"/>
          <w:lang w:val="cy-GB"/>
        </w:rPr>
        <w:t>19</w:t>
      </w:r>
      <w:r w:rsidRPr="008272D1">
        <w:rPr>
          <w:b/>
          <w:spacing w:val="3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 xml:space="preserve">Rhagfyr </w:t>
      </w:r>
      <w:r w:rsidRPr="008272D1">
        <w:rPr>
          <w:b/>
          <w:spacing w:val="-4"/>
          <w:sz w:val="24"/>
          <w:lang w:val="cy-GB"/>
        </w:rPr>
        <w:t>2023</w:t>
      </w:r>
    </w:p>
    <w:p w14:paraId="54CB921C" w14:textId="77777777" w:rsidR="00AF0258" w:rsidRPr="008272D1" w:rsidRDefault="00AF0258">
      <w:pPr>
        <w:pStyle w:val="BodyText"/>
        <w:spacing w:before="10"/>
        <w:rPr>
          <w:b/>
          <w:sz w:val="20"/>
          <w:lang w:val="cy-GB"/>
        </w:rPr>
      </w:pPr>
    </w:p>
    <w:p w14:paraId="54CB921D" w14:textId="77777777" w:rsidR="00AF0258" w:rsidRPr="008272D1" w:rsidRDefault="00EA73F3">
      <w:pPr>
        <w:tabs>
          <w:tab w:val="left" w:pos="1609"/>
        </w:tabs>
        <w:ind w:left="226"/>
        <w:jc w:val="both"/>
        <w:rPr>
          <w:b/>
          <w:sz w:val="24"/>
          <w:lang w:val="cy-GB"/>
        </w:rPr>
      </w:pPr>
      <w:r w:rsidRPr="008272D1">
        <w:rPr>
          <w:b/>
          <w:spacing w:val="-5"/>
          <w:sz w:val="24"/>
          <w:lang w:val="cy-GB"/>
        </w:rPr>
        <w:t>GAN</w:t>
      </w:r>
      <w:r w:rsidRPr="008272D1">
        <w:rPr>
          <w:b/>
          <w:sz w:val="24"/>
          <w:lang w:val="cy-GB"/>
        </w:rPr>
        <w:tab/>
        <w:t>Rebecca Evans AS, y</w:t>
      </w:r>
      <w:r w:rsidRPr="008272D1">
        <w:rPr>
          <w:b/>
          <w:spacing w:val="-2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Gweinidog Cyllid</w:t>
      </w:r>
      <w:r w:rsidRPr="008272D1">
        <w:rPr>
          <w:b/>
          <w:spacing w:val="-2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a</w:t>
      </w:r>
      <w:r w:rsidRPr="008272D1">
        <w:rPr>
          <w:b/>
          <w:spacing w:val="2"/>
          <w:sz w:val="24"/>
          <w:lang w:val="cy-GB"/>
        </w:rPr>
        <w:t xml:space="preserve"> </w:t>
      </w:r>
      <w:r w:rsidRPr="008272D1">
        <w:rPr>
          <w:b/>
          <w:sz w:val="24"/>
          <w:lang w:val="cy-GB"/>
        </w:rPr>
        <w:t>Llywodraeth</w:t>
      </w:r>
      <w:r w:rsidRPr="008272D1">
        <w:rPr>
          <w:b/>
          <w:spacing w:val="-2"/>
          <w:sz w:val="24"/>
          <w:lang w:val="cy-GB"/>
        </w:rPr>
        <w:t xml:space="preserve"> </w:t>
      </w:r>
      <w:r w:rsidRPr="008272D1">
        <w:rPr>
          <w:b/>
          <w:spacing w:val="-4"/>
          <w:sz w:val="24"/>
          <w:lang w:val="cy-GB"/>
        </w:rPr>
        <w:t>Leol</w:t>
      </w:r>
    </w:p>
    <w:p w14:paraId="54CB921E" w14:textId="77777777" w:rsidR="00AF0258" w:rsidRPr="008272D1" w:rsidRDefault="00AF0258">
      <w:pPr>
        <w:pStyle w:val="BodyText"/>
        <w:rPr>
          <w:b/>
          <w:sz w:val="26"/>
          <w:lang w:val="cy-GB"/>
        </w:rPr>
      </w:pPr>
    </w:p>
    <w:p w14:paraId="54CB921F" w14:textId="77777777" w:rsidR="00AF0258" w:rsidRPr="008272D1" w:rsidRDefault="00AF0258">
      <w:pPr>
        <w:pStyle w:val="BodyText"/>
        <w:spacing w:before="10"/>
        <w:rPr>
          <w:b/>
          <w:sz w:val="26"/>
          <w:lang w:val="cy-GB"/>
        </w:rPr>
      </w:pPr>
    </w:p>
    <w:p w14:paraId="54CB9220" w14:textId="77777777" w:rsidR="00AF0258" w:rsidRPr="008272D1" w:rsidRDefault="00EA73F3" w:rsidP="00343BA0">
      <w:pPr>
        <w:pStyle w:val="BodyText"/>
        <w:ind w:left="118" w:right="669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Mae'r blaenoriaethau gwariant sydd wedi'u nodi yn y Gyllideb ddrafft a gyhoeddir heddiw yn cael eu cefnogi gan drethi sydd wedi’u datganoli’n llawn a threthi sydd wedi’u datganoli’n rhannol i Gymru.</w:t>
      </w:r>
    </w:p>
    <w:p w14:paraId="07F5EAA3" w14:textId="77777777" w:rsidR="00343BA0" w:rsidRPr="008272D1" w:rsidRDefault="00343BA0" w:rsidP="00343BA0">
      <w:pPr>
        <w:pStyle w:val="BodyText"/>
        <w:ind w:left="118" w:right="669"/>
        <w:jc w:val="both"/>
        <w:rPr>
          <w:sz w:val="24"/>
          <w:szCs w:val="24"/>
          <w:lang w:val="cy-GB"/>
        </w:rPr>
      </w:pPr>
    </w:p>
    <w:p w14:paraId="5C5D8770" w14:textId="06C62C4E" w:rsidR="00343BA0" w:rsidRPr="008272D1" w:rsidRDefault="00EA73F3" w:rsidP="00343BA0">
      <w:pPr>
        <w:pStyle w:val="BodyText"/>
        <w:ind w:left="118" w:right="674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Mae’r datganiad hwn yn nodi fy nghynlluniau treth sydd wedi’u cynnwys yn y Gyllideb ddrafft. Gyda'i gilydd, bydd Cyfraddau Treth Incwm Cymru, y</w:t>
      </w:r>
      <w:r w:rsidRPr="008272D1">
        <w:rPr>
          <w:spacing w:val="2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Dreth</w:t>
      </w:r>
      <w:r w:rsidRPr="008272D1">
        <w:rPr>
          <w:spacing w:val="2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Gwarediadau</w:t>
      </w:r>
      <w:r w:rsidRPr="008272D1">
        <w:rPr>
          <w:spacing w:val="2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Tirlenwi</w:t>
      </w:r>
      <w:r w:rsidRPr="008272D1">
        <w:rPr>
          <w:spacing w:val="2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a'r</w:t>
      </w:r>
      <w:r w:rsidRPr="008272D1">
        <w:rPr>
          <w:spacing w:val="2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Dreth</w:t>
      </w:r>
      <w:r w:rsidRPr="008272D1">
        <w:rPr>
          <w:spacing w:val="2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Trafodiadau</w:t>
      </w:r>
      <w:r w:rsidRPr="008272D1">
        <w:rPr>
          <w:spacing w:val="2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Tir</w:t>
      </w:r>
      <w:r w:rsidRPr="008272D1">
        <w:rPr>
          <w:spacing w:val="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</w:t>
      </w:r>
      <w:r w:rsidRPr="008272D1">
        <w:rPr>
          <w:spacing w:val="2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cyfrannu</w:t>
      </w:r>
      <w:r w:rsidRPr="008272D1">
        <w:rPr>
          <w:spacing w:val="24"/>
          <w:sz w:val="24"/>
          <w:szCs w:val="24"/>
          <w:lang w:val="cy-GB"/>
        </w:rPr>
        <w:t xml:space="preserve"> </w:t>
      </w:r>
      <w:r w:rsidRPr="008272D1">
        <w:rPr>
          <w:spacing w:val="-5"/>
          <w:sz w:val="24"/>
          <w:szCs w:val="24"/>
          <w:lang w:val="cy-GB"/>
        </w:rPr>
        <w:t>tua</w:t>
      </w:r>
      <w:r w:rsidR="00343BA0" w:rsidRPr="008272D1">
        <w:rPr>
          <w:spacing w:val="-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£3.5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biliwn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at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Gyllideb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Llywodraeth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Cymru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</w:t>
      </w:r>
      <w:r w:rsidRPr="008272D1">
        <w:rPr>
          <w:spacing w:val="-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 xml:space="preserve">2024-25. </w:t>
      </w:r>
    </w:p>
    <w:p w14:paraId="076F4D7C" w14:textId="77777777" w:rsidR="00343BA0" w:rsidRPr="008272D1" w:rsidRDefault="00343BA0" w:rsidP="00343BA0">
      <w:pPr>
        <w:pStyle w:val="BodyText"/>
        <w:ind w:left="118" w:right="674"/>
        <w:jc w:val="both"/>
        <w:rPr>
          <w:sz w:val="24"/>
          <w:szCs w:val="24"/>
          <w:lang w:val="cy-GB"/>
        </w:rPr>
      </w:pPr>
    </w:p>
    <w:p w14:paraId="54CB9222" w14:textId="00371642" w:rsidR="00AF0258" w:rsidRPr="008272D1" w:rsidRDefault="00EA73F3" w:rsidP="00343BA0">
      <w:pPr>
        <w:pStyle w:val="BodyText"/>
        <w:ind w:left="118" w:right="2974"/>
        <w:jc w:val="both"/>
        <w:rPr>
          <w:sz w:val="24"/>
          <w:szCs w:val="24"/>
          <w:u w:val="single"/>
          <w:lang w:val="cy-GB"/>
        </w:rPr>
      </w:pPr>
      <w:r w:rsidRPr="008272D1">
        <w:rPr>
          <w:sz w:val="24"/>
          <w:szCs w:val="24"/>
          <w:u w:val="single"/>
          <w:lang w:val="cy-GB"/>
        </w:rPr>
        <w:t>Cyfraddau Treth Incwm Cymru</w:t>
      </w:r>
    </w:p>
    <w:p w14:paraId="2AC23DC9" w14:textId="77777777" w:rsidR="00343BA0" w:rsidRPr="008272D1" w:rsidRDefault="00343BA0" w:rsidP="00343BA0">
      <w:pPr>
        <w:pStyle w:val="BodyText"/>
        <w:ind w:left="118" w:right="2974"/>
        <w:jc w:val="both"/>
        <w:rPr>
          <w:sz w:val="24"/>
          <w:szCs w:val="24"/>
          <w:lang w:val="cy-GB"/>
        </w:rPr>
      </w:pPr>
    </w:p>
    <w:p w14:paraId="54CB9223" w14:textId="77777777" w:rsidR="00AF0258" w:rsidRPr="008272D1" w:rsidRDefault="00EA73F3" w:rsidP="00343BA0">
      <w:pPr>
        <w:pStyle w:val="BodyText"/>
        <w:ind w:left="118" w:right="672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Rwy'n</w:t>
      </w:r>
      <w:r w:rsidRPr="008272D1">
        <w:rPr>
          <w:spacing w:val="-1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cynnig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pennu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cyfraddau</w:t>
      </w:r>
      <w:r w:rsidRPr="008272D1">
        <w:rPr>
          <w:spacing w:val="-1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treth</w:t>
      </w:r>
      <w:r w:rsidRPr="008272D1">
        <w:rPr>
          <w:spacing w:val="-1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incwm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Cymru</w:t>
      </w:r>
      <w:r w:rsidRPr="008272D1">
        <w:rPr>
          <w:spacing w:val="-1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ar</w:t>
      </w:r>
      <w:r w:rsidRPr="008272D1">
        <w:rPr>
          <w:spacing w:val="-1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gyfer</w:t>
      </w:r>
      <w:r w:rsidRPr="008272D1">
        <w:rPr>
          <w:spacing w:val="-1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2024-25</w:t>
      </w:r>
      <w:r w:rsidRPr="008272D1">
        <w:rPr>
          <w:spacing w:val="-1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ar</w:t>
      </w:r>
      <w:r w:rsidRPr="008272D1">
        <w:rPr>
          <w:spacing w:val="-1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10c ar gyfer</w:t>
      </w:r>
      <w:r w:rsidRPr="008272D1">
        <w:rPr>
          <w:spacing w:val="-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 tair</w:t>
      </w:r>
      <w:r w:rsidRPr="008272D1">
        <w:rPr>
          <w:spacing w:val="-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cyfradd treth</w:t>
      </w:r>
      <w:r w:rsidRPr="008272D1">
        <w:rPr>
          <w:spacing w:val="-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incwm</w:t>
      </w:r>
      <w:r w:rsidRPr="008272D1">
        <w:rPr>
          <w:spacing w:val="-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(sylfaenol,</w:t>
      </w:r>
      <w:r w:rsidRPr="008272D1">
        <w:rPr>
          <w:spacing w:val="-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uwch</w:t>
      </w:r>
      <w:r w:rsidRPr="008272D1">
        <w:rPr>
          <w:spacing w:val="-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ac ychwanegol).</w:t>
      </w:r>
      <w:r w:rsidRPr="008272D1">
        <w:rPr>
          <w:spacing w:val="-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Bydd hyn yn sicrhau bod trethdalwyr yng Nghymru yn talu'r un cyfraddau treth incwm â threthdalwyr yn Lloegr a Gogledd Iwerddon.</w:t>
      </w:r>
    </w:p>
    <w:p w14:paraId="55AF1768" w14:textId="77777777" w:rsidR="00343BA0" w:rsidRPr="008272D1" w:rsidRDefault="00343BA0" w:rsidP="00343BA0">
      <w:pPr>
        <w:pStyle w:val="BodyText"/>
        <w:ind w:left="118" w:right="672"/>
        <w:jc w:val="both"/>
        <w:rPr>
          <w:sz w:val="24"/>
          <w:szCs w:val="24"/>
          <w:lang w:val="cy-GB"/>
        </w:rPr>
      </w:pPr>
    </w:p>
    <w:p w14:paraId="54CB9224" w14:textId="77777777" w:rsidR="00AF0258" w:rsidRPr="008272D1" w:rsidRDefault="00EA73F3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Mae aelwydydd yn profi'r gostyngiad mwyaf mewn safonau byw gwirioneddol ers i'r Swyddfa Ystadegau Gwladol ddechrau cofnodi yn yr 1950au. Ni ddylai trethdalwyr yng Nghymru wynebu cyfraddau uwch o drethi incwm.</w:t>
      </w:r>
    </w:p>
    <w:p w14:paraId="60220A89" w14:textId="77777777" w:rsidR="00343BA0" w:rsidRPr="008272D1" w:rsidRDefault="00343BA0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</w:p>
    <w:p w14:paraId="54CB9225" w14:textId="2F955402" w:rsidR="00AF0258" w:rsidRPr="008272D1" w:rsidRDefault="00EA73F3" w:rsidP="00343BA0">
      <w:pPr>
        <w:pStyle w:val="BodyText"/>
        <w:ind w:left="118" w:right="671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Ochr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ochr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â'r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Gyllideb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ddrafft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hon,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rwy'n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cyhoeddi</w:t>
      </w:r>
      <w:r w:rsidRPr="008272D1">
        <w:rPr>
          <w:spacing w:val="-20"/>
          <w:sz w:val="24"/>
          <w:szCs w:val="24"/>
          <w:lang w:val="cy-GB"/>
        </w:rPr>
        <w:t xml:space="preserve"> </w:t>
      </w:r>
      <w:hyperlink r:id="rId7" w:history="1">
        <w:r w:rsidRPr="006A6CA6">
          <w:rPr>
            <w:rStyle w:val="Hyperlink"/>
            <w:sz w:val="24"/>
            <w:szCs w:val="24"/>
            <w:lang w:val="cy-GB"/>
          </w:rPr>
          <w:t>Canllaw</w:t>
        </w:r>
        <w:r w:rsidRPr="006A6CA6">
          <w:rPr>
            <w:rStyle w:val="Hyperlink"/>
            <w:spacing w:val="-19"/>
            <w:sz w:val="24"/>
            <w:szCs w:val="24"/>
            <w:lang w:val="cy-GB"/>
          </w:rPr>
          <w:t xml:space="preserve"> </w:t>
        </w:r>
        <w:r w:rsidRPr="006A6CA6">
          <w:rPr>
            <w:rStyle w:val="Hyperlink"/>
            <w:sz w:val="24"/>
            <w:szCs w:val="24"/>
            <w:lang w:val="cy-GB"/>
          </w:rPr>
          <w:t>Cyflym</w:t>
        </w:r>
        <w:r w:rsidRPr="006A6CA6">
          <w:rPr>
            <w:rStyle w:val="Hyperlink"/>
            <w:spacing w:val="-19"/>
            <w:sz w:val="24"/>
            <w:szCs w:val="24"/>
            <w:lang w:val="cy-GB"/>
          </w:rPr>
          <w:t xml:space="preserve"> </w:t>
        </w:r>
        <w:r w:rsidRPr="006A6CA6">
          <w:rPr>
            <w:rStyle w:val="Hyperlink"/>
            <w:sz w:val="24"/>
            <w:szCs w:val="24"/>
            <w:lang w:val="cy-GB"/>
          </w:rPr>
          <w:t>wedi'i ddiweddaru ar Gyfraddau Treth Incwm Cymru</w:t>
        </w:r>
      </w:hyperlink>
      <w:r w:rsidRPr="008272D1">
        <w:rPr>
          <w:sz w:val="24"/>
          <w:szCs w:val="24"/>
          <w:lang w:val="cy-GB"/>
        </w:rPr>
        <w:t>. Mae hwn yn rhoi amcangyfrifon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o'r</w:t>
      </w:r>
      <w:r w:rsidRPr="008272D1">
        <w:rPr>
          <w:spacing w:val="-1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effaith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</w:t>
      </w:r>
      <w:r w:rsidRPr="008272D1">
        <w:rPr>
          <w:spacing w:val="-1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gallai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newidiadau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i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bob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un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o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dair</w:t>
      </w:r>
      <w:r w:rsidRPr="008272D1">
        <w:rPr>
          <w:spacing w:val="-1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cyfradd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Cymru ei chael ar refeniw.</w:t>
      </w:r>
    </w:p>
    <w:p w14:paraId="54CB922B" w14:textId="77777777" w:rsidR="00AF0258" w:rsidRPr="008272D1" w:rsidRDefault="00AF0258" w:rsidP="00343BA0">
      <w:pPr>
        <w:pStyle w:val="BodyText"/>
        <w:rPr>
          <w:sz w:val="24"/>
          <w:szCs w:val="24"/>
          <w:lang w:val="cy-GB"/>
        </w:rPr>
      </w:pPr>
    </w:p>
    <w:p w14:paraId="38777560" w14:textId="77777777" w:rsidR="0075260E" w:rsidRPr="008272D1" w:rsidRDefault="0075260E" w:rsidP="00343BA0">
      <w:pPr>
        <w:pStyle w:val="BodyText"/>
        <w:rPr>
          <w:sz w:val="24"/>
          <w:szCs w:val="24"/>
          <w:lang w:val="cy-GB"/>
        </w:rPr>
      </w:pPr>
    </w:p>
    <w:p w14:paraId="54CB922C" w14:textId="77777777" w:rsidR="00AF0258" w:rsidRPr="008272D1" w:rsidRDefault="00AF0258" w:rsidP="00343BA0">
      <w:pPr>
        <w:pStyle w:val="BodyText"/>
        <w:rPr>
          <w:sz w:val="24"/>
          <w:szCs w:val="24"/>
          <w:lang w:val="cy-GB"/>
        </w:rPr>
      </w:pPr>
    </w:p>
    <w:p w14:paraId="54CB922D" w14:textId="77777777" w:rsidR="00AF0258" w:rsidRPr="008272D1" w:rsidRDefault="00EA73F3" w:rsidP="00343BA0">
      <w:pPr>
        <w:pStyle w:val="BodyText"/>
        <w:ind w:left="118"/>
        <w:rPr>
          <w:spacing w:val="-2"/>
          <w:sz w:val="24"/>
          <w:szCs w:val="24"/>
          <w:u w:val="single"/>
          <w:lang w:val="cy-GB"/>
        </w:rPr>
      </w:pPr>
      <w:r w:rsidRPr="008272D1">
        <w:rPr>
          <w:sz w:val="24"/>
          <w:szCs w:val="24"/>
          <w:u w:val="single"/>
          <w:lang w:val="cy-GB"/>
        </w:rPr>
        <w:t>Y</w:t>
      </w:r>
      <w:r w:rsidRPr="008272D1">
        <w:rPr>
          <w:spacing w:val="-7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Dreth</w:t>
      </w:r>
      <w:r w:rsidRPr="008272D1">
        <w:rPr>
          <w:spacing w:val="-4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Gwarediadau</w:t>
      </w:r>
      <w:r w:rsidRPr="008272D1">
        <w:rPr>
          <w:spacing w:val="-2"/>
          <w:sz w:val="24"/>
          <w:szCs w:val="24"/>
          <w:u w:val="single"/>
          <w:lang w:val="cy-GB"/>
        </w:rPr>
        <w:t xml:space="preserve"> Tirlenwi</w:t>
      </w:r>
    </w:p>
    <w:p w14:paraId="364FCFC2" w14:textId="77777777" w:rsidR="00343BA0" w:rsidRPr="008272D1" w:rsidRDefault="00343BA0" w:rsidP="00343BA0">
      <w:pPr>
        <w:pStyle w:val="BodyText"/>
        <w:ind w:left="118"/>
        <w:rPr>
          <w:sz w:val="24"/>
          <w:szCs w:val="24"/>
          <w:lang w:val="cy-GB"/>
        </w:rPr>
      </w:pPr>
    </w:p>
    <w:p w14:paraId="54CB922E" w14:textId="77777777" w:rsidR="00AF0258" w:rsidRPr="008272D1" w:rsidRDefault="00EA73F3" w:rsidP="00343BA0">
      <w:pPr>
        <w:pStyle w:val="BodyText"/>
        <w:ind w:left="118" w:right="671"/>
        <w:jc w:val="both"/>
        <w:rPr>
          <w:spacing w:val="-2"/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O 1 Ebrill 2024 ymlaen, rwy’n bwriadu cynyddu cyfraddau’r Dreth Gwarediadau Tirlenwi yn unol â’r rhagolygon o ran chwyddiant Mynegai Prisiau</w:t>
      </w:r>
      <w:r w:rsidRPr="008272D1">
        <w:rPr>
          <w:spacing w:val="-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Manwerthu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(</w:t>
      </w:r>
      <w:r w:rsidRPr="008272D1">
        <w:rPr>
          <w:color w:val="232323"/>
          <w:sz w:val="24"/>
          <w:szCs w:val="24"/>
          <w:lang w:val="cy-GB"/>
        </w:rPr>
        <w:t>fel</w:t>
      </w:r>
      <w:r w:rsidRPr="008272D1">
        <w:rPr>
          <w:color w:val="232323"/>
          <w:spacing w:val="-11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y'i</w:t>
      </w:r>
      <w:r w:rsidRPr="008272D1">
        <w:rPr>
          <w:color w:val="232323"/>
          <w:spacing w:val="-10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rhagwelir</w:t>
      </w:r>
      <w:r w:rsidRPr="008272D1">
        <w:rPr>
          <w:color w:val="232323"/>
          <w:spacing w:val="-10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gan</w:t>
      </w:r>
      <w:r w:rsidRPr="008272D1">
        <w:rPr>
          <w:color w:val="232323"/>
          <w:spacing w:val="-9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y</w:t>
      </w:r>
      <w:r w:rsidRPr="008272D1">
        <w:rPr>
          <w:color w:val="232323"/>
          <w:spacing w:val="-7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Swyddfa</w:t>
      </w:r>
      <w:r w:rsidRPr="008272D1">
        <w:rPr>
          <w:color w:val="232323"/>
          <w:spacing w:val="-10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Cyfrifoldeb</w:t>
      </w:r>
      <w:r w:rsidRPr="008272D1">
        <w:rPr>
          <w:color w:val="232323"/>
          <w:spacing w:val="-7"/>
          <w:sz w:val="24"/>
          <w:szCs w:val="24"/>
          <w:lang w:val="cy-GB"/>
        </w:rPr>
        <w:t xml:space="preserve"> </w:t>
      </w:r>
      <w:r w:rsidRPr="008272D1">
        <w:rPr>
          <w:color w:val="232323"/>
          <w:sz w:val="24"/>
          <w:szCs w:val="24"/>
          <w:lang w:val="cy-GB"/>
        </w:rPr>
        <w:t>Cyllidebol</w:t>
      </w:r>
      <w:r w:rsidRPr="008272D1">
        <w:rPr>
          <w:sz w:val="24"/>
          <w:szCs w:val="24"/>
          <w:lang w:val="cy-GB"/>
        </w:rPr>
        <w:t>). Mae hyn yn gyson â chyfraddau treth dirlenwi’r DU ar gyfer 2024-25 er mwyn</w:t>
      </w:r>
      <w:r w:rsidRPr="008272D1">
        <w:rPr>
          <w:spacing w:val="-1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cefnogi'r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amcan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polisi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o</w:t>
      </w:r>
      <w:r w:rsidRPr="008272D1">
        <w:rPr>
          <w:spacing w:val="-1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leihau’r</w:t>
      </w:r>
      <w:r w:rsidRPr="008272D1">
        <w:rPr>
          <w:spacing w:val="-1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gwastraff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sy'n</w:t>
      </w:r>
      <w:r w:rsidRPr="008272D1">
        <w:rPr>
          <w:spacing w:val="-1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cael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ei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waredu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 xml:space="preserve">mewn safleoedd tirlenwi, ac i helpu i gyflawni ein nod o ddod yn genedl </w:t>
      </w:r>
      <w:r w:rsidRPr="008272D1">
        <w:rPr>
          <w:spacing w:val="-2"/>
          <w:sz w:val="24"/>
          <w:szCs w:val="24"/>
          <w:lang w:val="cy-GB"/>
        </w:rPr>
        <w:t>ddiwastraff.</w:t>
      </w:r>
    </w:p>
    <w:p w14:paraId="32A785CF" w14:textId="77777777" w:rsidR="00343BA0" w:rsidRPr="008272D1" w:rsidRDefault="00343BA0" w:rsidP="00343BA0">
      <w:pPr>
        <w:pStyle w:val="BodyText"/>
        <w:ind w:left="118" w:right="671"/>
        <w:jc w:val="both"/>
        <w:rPr>
          <w:sz w:val="24"/>
          <w:szCs w:val="24"/>
          <w:lang w:val="cy-GB"/>
        </w:rPr>
      </w:pPr>
    </w:p>
    <w:p w14:paraId="54CB922F" w14:textId="77777777" w:rsidR="00AF0258" w:rsidRPr="008272D1" w:rsidRDefault="00EA73F3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Drwy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bennu</w:t>
      </w:r>
      <w:r w:rsidRPr="008272D1">
        <w:rPr>
          <w:spacing w:val="-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cyfraddau</w:t>
      </w:r>
      <w:r w:rsidRPr="008272D1">
        <w:rPr>
          <w:spacing w:val="-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ar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gyfer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2024-25</w:t>
      </w:r>
      <w:r w:rsidRPr="008272D1">
        <w:rPr>
          <w:spacing w:val="-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sy'n</w:t>
      </w:r>
      <w:r w:rsidRPr="008272D1">
        <w:rPr>
          <w:spacing w:val="-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gyson</w:t>
      </w:r>
      <w:r w:rsidRPr="008272D1">
        <w:rPr>
          <w:spacing w:val="-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â</w:t>
      </w:r>
      <w:r w:rsidRPr="008272D1">
        <w:rPr>
          <w:spacing w:val="-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threth</w:t>
      </w:r>
      <w:r w:rsidRPr="008272D1">
        <w:rPr>
          <w:spacing w:val="-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dirlenwi'r</w:t>
      </w:r>
      <w:r w:rsidRPr="008272D1">
        <w:rPr>
          <w:spacing w:val="-8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DU, bydd gwasanaethau cyhoeddus yng Nghymru yn parhau i elwa ar y refeniw</w:t>
      </w:r>
      <w:r w:rsidRPr="008272D1">
        <w:rPr>
          <w:spacing w:val="-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treth,</w:t>
      </w:r>
      <w:r w:rsidRPr="008272D1">
        <w:rPr>
          <w:spacing w:val="-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gan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sicrhau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hefyd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fod</w:t>
      </w:r>
      <w:r w:rsidRPr="008272D1">
        <w:rPr>
          <w:spacing w:val="-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llai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o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risg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</w:t>
      </w:r>
      <w:r w:rsidRPr="008272D1">
        <w:rPr>
          <w:spacing w:val="-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caiff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gwastraff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ei</w:t>
      </w:r>
      <w:r w:rsidRPr="008272D1">
        <w:rPr>
          <w:spacing w:val="-4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symud</w:t>
      </w:r>
      <w:r w:rsidRPr="008272D1">
        <w:rPr>
          <w:spacing w:val="-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ar draws ffiniau.</w:t>
      </w:r>
    </w:p>
    <w:p w14:paraId="2738EAB1" w14:textId="77777777" w:rsidR="00343BA0" w:rsidRPr="008272D1" w:rsidRDefault="00343BA0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</w:p>
    <w:p w14:paraId="54CB9230" w14:textId="77777777" w:rsidR="00AF0258" w:rsidRPr="008272D1" w:rsidRDefault="00EA73F3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Bydd y Rheoliadau sy'n ofynnol ar gyfer rhoi effaith i'r newidiadau hyn</w:t>
      </w:r>
      <w:r w:rsidRPr="008272D1">
        <w:rPr>
          <w:spacing w:val="-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 cael eu gosod gerbron y Senedd ym mis Ionawr 2024.</w:t>
      </w:r>
    </w:p>
    <w:p w14:paraId="3368BAE9" w14:textId="77777777" w:rsidR="00343BA0" w:rsidRPr="008272D1" w:rsidRDefault="00343BA0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</w:p>
    <w:p w14:paraId="54CB9231" w14:textId="77777777" w:rsidR="00AF0258" w:rsidRPr="008272D1" w:rsidRDefault="00EA73F3" w:rsidP="00343BA0">
      <w:pPr>
        <w:pStyle w:val="BodyText"/>
        <w:ind w:left="118" w:right="676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Mae'r newidiadau arfaethedig i'r cyfraddau o 1 Ebrill 2024 ymlaen i’w gweld yn Atodiad 1.</w:t>
      </w:r>
    </w:p>
    <w:p w14:paraId="07292435" w14:textId="77777777" w:rsidR="00343BA0" w:rsidRPr="008272D1" w:rsidRDefault="00343BA0" w:rsidP="00343BA0">
      <w:pPr>
        <w:pStyle w:val="BodyText"/>
        <w:ind w:left="118" w:right="676"/>
        <w:jc w:val="both"/>
        <w:rPr>
          <w:sz w:val="24"/>
          <w:szCs w:val="24"/>
          <w:lang w:val="cy-GB"/>
        </w:rPr>
      </w:pPr>
    </w:p>
    <w:p w14:paraId="54CB9232" w14:textId="77777777" w:rsidR="00AF0258" w:rsidRPr="008272D1" w:rsidRDefault="00EA73F3" w:rsidP="00343BA0">
      <w:pPr>
        <w:pStyle w:val="BodyText"/>
        <w:ind w:left="118"/>
        <w:rPr>
          <w:spacing w:val="-5"/>
          <w:sz w:val="24"/>
          <w:szCs w:val="24"/>
          <w:u w:val="single"/>
          <w:lang w:val="cy-GB"/>
        </w:rPr>
      </w:pPr>
      <w:r w:rsidRPr="008272D1">
        <w:rPr>
          <w:sz w:val="24"/>
          <w:szCs w:val="24"/>
          <w:u w:val="single"/>
          <w:lang w:val="cy-GB"/>
        </w:rPr>
        <w:t>Y</w:t>
      </w:r>
      <w:r w:rsidRPr="008272D1">
        <w:rPr>
          <w:spacing w:val="-3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Dreth</w:t>
      </w:r>
      <w:r w:rsidRPr="008272D1">
        <w:rPr>
          <w:spacing w:val="-5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 xml:space="preserve">Trafodiadau </w:t>
      </w:r>
      <w:r w:rsidRPr="008272D1">
        <w:rPr>
          <w:spacing w:val="-5"/>
          <w:sz w:val="24"/>
          <w:szCs w:val="24"/>
          <w:u w:val="single"/>
          <w:lang w:val="cy-GB"/>
        </w:rPr>
        <w:t>Tir</w:t>
      </w:r>
    </w:p>
    <w:p w14:paraId="5A580CD5" w14:textId="77777777" w:rsidR="00343BA0" w:rsidRPr="008272D1" w:rsidRDefault="00343BA0" w:rsidP="00343BA0">
      <w:pPr>
        <w:pStyle w:val="BodyText"/>
        <w:ind w:left="118"/>
        <w:rPr>
          <w:sz w:val="24"/>
          <w:szCs w:val="24"/>
          <w:lang w:val="cy-GB"/>
        </w:rPr>
      </w:pPr>
    </w:p>
    <w:p w14:paraId="54CB9233" w14:textId="77777777" w:rsidR="00AF0258" w:rsidRPr="008272D1" w:rsidRDefault="00EA73F3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Ni chynigir gwneud unrhyw newidiadau i unrhyw un o gyfraddau'r Dreth Trafodiadau Tir yn y Gyllideb Ddrafft hon.</w:t>
      </w:r>
    </w:p>
    <w:p w14:paraId="051B216E" w14:textId="77777777" w:rsidR="00343BA0" w:rsidRPr="008272D1" w:rsidRDefault="00343BA0" w:rsidP="00343BA0">
      <w:pPr>
        <w:pStyle w:val="BodyText"/>
        <w:ind w:left="118" w:right="673"/>
        <w:jc w:val="both"/>
        <w:rPr>
          <w:sz w:val="24"/>
          <w:szCs w:val="24"/>
          <w:lang w:val="cy-GB"/>
        </w:rPr>
      </w:pPr>
    </w:p>
    <w:p w14:paraId="54CB9234" w14:textId="77777777" w:rsidR="00AF0258" w:rsidRPr="008272D1" w:rsidRDefault="00EA73F3" w:rsidP="00343BA0">
      <w:pPr>
        <w:pStyle w:val="BodyText"/>
        <w:ind w:left="118" w:right="671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>Ym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mis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Medi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2023,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pris</w:t>
      </w:r>
      <w:r w:rsidRPr="008272D1">
        <w:rPr>
          <w:spacing w:val="-1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cyfartalog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tŷ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oedd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£215,000,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£185,000</w:t>
      </w:r>
      <w:r w:rsidRPr="008272D1">
        <w:rPr>
          <w:rFonts w:ascii="Courier New" w:hAnsi="Courier New"/>
          <w:sz w:val="24"/>
          <w:szCs w:val="24"/>
          <w:lang w:val="cy-GB"/>
        </w:rPr>
        <w:t>1</w:t>
      </w:r>
      <w:r w:rsidRPr="008272D1">
        <w:rPr>
          <w:rFonts w:ascii="Courier New" w:hAnsi="Courier New"/>
          <w:spacing w:val="-33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ar</w:t>
      </w:r>
      <w:r w:rsidRPr="008272D1">
        <w:rPr>
          <w:spacing w:val="-11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gyfer prynwyr tro cyntaf. Mae hyn islaw'r trothwy cychwynnol ar gyfer prif gyfraddau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preswyl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Dreth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Trafodiadau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Tir,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sef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£225,000.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Mae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data'r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Dreth Trafodiadau Tir yn dangos bod tua 60% o drafodiadau preswyl ar gyfer cydnabyddiaeth islaw'r trothwy hwnnw.</w:t>
      </w:r>
    </w:p>
    <w:p w14:paraId="748EFD02" w14:textId="77777777" w:rsidR="00343BA0" w:rsidRPr="008272D1" w:rsidRDefault="00343BA0" w:rsidP="00343BA0">
      <w:pPr>
        <w:pStyle w:val="BodyText"/>
        <w:ind w:left="118" w:right="671"/>
        <w:jc w:val="both"/>
        <w:rPr>
          <w:sz w:val="24"/>
          <w:szCs w:val="24"/>
          <w:lang w:val="cy-GB"/>
        </w:rPr>
      </w:pPr>
    </w:p>
    <w:p w14:paraId="16B4B934" w14:textId="19ED56F0" w:rsidR="0075260E" w:rsidRPr="008272D1" w:rsidRDefault="00EA73F3" w:rsidP="0075260E">
      <w:pPr>
        <w:pStyle w:val="BodyText"/>
        <w:ind w:left="118" w:right="670"/>
        <w:jc w:val="both"/>
        <w:rPr>
          <w:spacing w:val="-2"/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 xml:space="preserve">Ochr yn ochr â'r elfennau sy'n gysylltiedig â threth yn y Gyllideb ddrafft, cyhoeddir heddiw hefyd ddwy ddogfen ymgynghori ynghylch y Dreth Trafodiadau Tir. Mae'r ymgynghoriad cyntaf yn </w:t>
      </w:r>
      <w:hyperlink r:id="rId8" w:history="1">
        <w:r w:rsidRPr="00162378">
          <w:rPr>
            <w:rStyle w:val="Hyperlink"/>
            <w:sz w:val="24"/>
            <w:szCs w:val="24"/>
            <w:lang w:val="cy-GB"/>
          </w:rPr>
          <w:t>ymwneud â diwygiadau deddfwriaethol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>arfaethedig</w:t>
        </w:r>
        <w:r w:rsidRPr="00162378">
          <w:rPr>
            <w:rStyle w:val="Hyperlink"/>
            <w:spacing w:val="-1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>i</w:t>
        </w:r>
        <w:r w:rsidRPr="00162378">
          <w:rPr>
            <w:rStyle w:val="Hyperlink"/>
            <w:spacing w:val="-6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>Ddeddf</w:t>
        </w:r>
        <w:r w:rsidRPr="00162378">
          <w:rPr>
            <w:rStyle w:val="Hyperlink"/>
            <w:spacing w:val="-4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>Treth</w:t>
        </w:r>
        <w:r w:rsidRPr="00162378">
          <w:rPr>
            <w:rStyle w:val="Hyperlink"/>
            <w:spacing w:val="-4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>Trafodiadau</w:t>
        </w:r>
        <w:r w:rsidRPr="00162378">
          <w:rPr>
            <w:rStyle w:val="Hyperlink"/>
            <w:spacing w:val="-4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>Tir</w:t>
        </w:r>
        <w:r w:rsidRPr="00162378">
          <w:rPr>
            <w:rStyle w:val="Hyperlink"/>
            <w:spacing w:val="-6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z w:val="24"/>
            <w:szCs w:val="24"/>
            <w:lang w:val="cy-GB"/>
          </w:rPr>
          <w:t xml:space="preserve">a Gwrthweithio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Osgoi</w:t>
        </w:r>
        <w:r w:rsidRPr="00162378">
          <w:rPr>
            <w:rStyle w:val="Hyperlink"/>
            <w:spacing w:val="-11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Trethi</w:t>
        </w:r>
        <w:r w:rsidRPr="00162378">
          <w:rPr>
            <w:rStyle w:val="Hyperlink"/>
            <w:spacing w:val="-13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Datganoledig</w:t>
        </w:r>
        <w:r w:rsidRPr="00162378">
          <w:rPr>
            <w:rStyle w:val="Hyperlink"/>
            <w:spacing w:val="-9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(Cymru)</w:t>
        </w:r>
        <w:r w:rsidRPr="00162378">
          <w:rPr>
            <w:rStyle w:val="Hyperlink"/>
            <w:spacing w:val="-14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2017</w:t>
        </w:r>
        <w:r w:rsidRPr="00162378">
          <w:rPr>
            <w:rStyle w:val="Hyperlink"/>
            <w:spacing w:val="-10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er</w:t>
        </w:r>
        <w:r w:rsidRPr="00162378">
          <w:rPr>
            <w:rStyle w:val="Hyperlink"/>
            <w:spacing w:val="-11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mwyn</w:t>
        </w:r>
        <w:r w:rsidRPr="00162378">
          <w:rPr>
            <w:rStyle w:val="Hyperlink"/>
            <w:spacing w:val="-9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estyn</w:t>
        </w:r>
        <w:r w:rsidRPr="00162378">
          <w:rPr>
            <w:rStyle w:val="Hyperlink"/>
            <w:spacing w:val="-16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y</w:t>
        </w:r>
        <w:r w:rsidRPr="00162378">
          <w:rPr>
            <w:rStyle w:val="Hyperlink"/>
            <w:spacing w:val="-10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cyfnod</w:t>
        </w:r>
        <w:r w:rsidRPr="00162378">
          <w:rPr>
            <w:rStyle w:val="Hyperlink"/>
            <w:spacing w:val="-12"/>
            <w:sz w:val="24"/>
            <w:szCs w:val="24"/>
            <w:lang w:val="cy-GB"/>
          </w:rPr>
          <w:t xml:space="preserve"> </w:t>
        </w:r>
        <w:r w:rsidRPr="00162378">
          <w:rPr>
            <w:rStyle w:val="Hyperlink"/>
            <w:spacing w:val="-2"/>
            <w:sz w:val="24"/>
            <w:szCs w:val="24"/>
            <w:lang w:val="cy-GB"/>
          </w:rPr>
          <w:t>esemptio</w:t>
        </w:r>
        <w:r w:rsidR="0075260E" w:rsidRPr="00162378">
          <w:rPr>
            <w:rStyle w:val="Hyperlink"/>
            <w:spacing w:val="-2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a'r</w:t>
        </w:r>
        <w:r w:rsidR="0075260E" w:rsidRPr="0016237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cyfnod</w:t>
        </w:r>
        <w:r w:rsidR="0075260E" w:rsidRPr="00162378">
          <w:rPr>
            <w:rStyle w:val="Hyperlink"/>
            <w:spacing w:val="-5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o</w:t>
        </w:r>
        <w:r w:rsidR="0075260E" w:rsidRPr="00162378">
          <w:rPr>
            <w:rStyle w:val="Hyperlink"/>
            <w:spacing w:val="-10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dair</w:t>
        </w:r>
        <w:r w:rsidR="0075260E" w:rsidRPr="00162378">
          <w:rPr>
            <w:rStyle w:val="Hyperlink"/>
            <w:spacing w:val="-9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blynedd</w:t>
        </w:r>
        <w:r w:rsidR="0075260E" w:rsidRPr="00162378">
          <w:rPr>
            <w:rStyle w:val="Hyperlink"/>
            <w:spacing w:val="-5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ar</w:t>
        </w:r>
        <w:r w:rsidR="0075260E" w:rsidRPr="0016237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gyfer</w:t>
        </w:r>
        <w:r w:rsidR="0075260E" w:rsidRPr="0016237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ad-dalu</w:t>
        </w:r>
        <w:r w:rsidR="0075260E" w:rsidRPr="00162378">
          <w:rPr>
            <w:rStyle w:val="Hyperlink"/>
            <w:spacing w:val="-7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cyfraddau</w:t>
        </w:r>
        <w:r w:rsidR="0075260E" w:rsidRPr="00162378">
          <w:rPr>
            <w:rStyle w:val="Hyperlink"/>
            <w:spacing w:val="-10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preswyl</w:t>
        </w:r>
        <w:r w:rsidR="0075260E" w:rsidRPr="0016237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uwch</w:t>
        </w:r>
        <w:r w:rsidR="0075260E" w:rsidRPr="0016237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y</w:t>
        </w:r>
        <w:r w:rsidR="0075260E" w:rsidRPr="0016237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162378">
          <w:rPr>
            <w:rStyle w:val="Hyperlink"/>
            <w:sz w:val="24"/>
            <w:szCs w:val="24"/>
            <w:lang w:val="cy-GB"/>
          </w:rPr>
          <w:t>Dreth Trafodiadau Tir o dan amgylchiadau penodol</w:t>
        </w:r>
      </w:hyperlink>
      <w:r w:rsidR="0075260E" w:rsidRPr="008272D1">
        <w:rPr>
          <w:sz w:val="24"/>
          <w:szCs w:val="24"/>
          <w:lang w:val="cy-GB"/>
        </w:rPr>
        <w:t xml:space="preserve">. Mae'r ail ymgynghoriad yn </w:t>
      </w:r>
      <w:hyperlink r:id="rId9" w:history="1">
        <w:r w:rsidR="0075260E" w:rsidRPr="000935C8">
          <w:rPr>
            <w:rStyle w:val="Hyperlink"/>
            <w:sz w:val="24"/>
            <w:szCs w:val="24"/>
            <w:lang w:val="cy-GB"/>
          </w:rPr>
          <w:t>ymwneud â'r diwygiadau deddfwriaethol arfaethedig i Ddeddf Treth Trafodiadau Tir a Gwrthweithio Osgoi Trethi Datganoledig (Cymru) 2017 er mwyn darparu rhyddhad rhag y Dreth Trafodiadau Tir ar gyfer trafodiadau</w:t>
        </w:r>
        <w:r w:rsidR="0075260E" w:rsidRPr="000935C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cymwys</w:t>
        </w:r>
        <w:r w:rsidR="0075260E" w:rsidRPr="000935C8">
          <w:rPr>
            <w:rStyle w:val="Hyperlink"/>
            <w:spacing w:val="-4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ar</w:t>
        </w:r>
        <w:r w:rsidR="0075260E" w:rsidRPr="000935C8">
          <w:rPr>
            <w:rStyle w:val="Hyperlink"/>
            <w:spacing w:val="-9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safleoedd</w:t>
        </w:r>
        <w:r w:rsidR="0075260E" w:rsidRPr="000935C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treth</w:t>
        </w:r>
        <w:r w:rsidR="0075260E" w:rsidRPr="000935C8">
          <w:rPr>
            <w:rStyle w:val="Hyperlink"/>
            <w:spacing w:val="-6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arbennig</w:t>
        </w:r>
        <w:r w:rsidR="0075260E" w:rsidRPr="000935C8">
          <w:rPr>
            <w:rStyle w:val="Hyperlink"/>
            <w:spacing w:val="-8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dynodedig</w:t>
        </w:r>
        <w:r w:rsidR="0075260E" w:rsidRPr="000935C8">
          <w:rPr>
            <w:rStyle w:val="Hyperlink"/>
            <w:spacing w:val="-6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yng</w:t>
        </w:r>
        <w:r w:rsidR="0075260E" w:rsidRPr="000935C8">
          <w:rPr>
            <w:rStyle w:val="Hyperlink"/>
            <w:spacing w:val="-6"/>
            <w:sz w:val="24"/>
            <w:szCs w:val="24"/>
            <w:lang w:val="cy-GB"/>
          </w:rPr>
          <w:t xml:space="preserve"> </w:t>
        </w:r>
        <w:r w:rsidR="0075260E" w:rsidRPr="000935C8">
          <w:rPr>
            <w:rStyle w:val="Hyperlink"/>
            <w:sz w:val="24"/>
            <w:szCs w:val="24"/>
            <w:lang w:val="cy-GB"/>
          </w:rPr>
          <w:t>Nghymru, a</w:t>
        </w:r>
        <w:r w:rsidR="0075260E" w:rsidRPr="000935C8">
          <w:rPr>
            <w:rStyle w:val="Hyperlink"/>
            <w:spacing w:val="50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fyddai'n</w:t>
        </w:r>
        <w:r w:rsidR="0075260E" w:rsidRPr="000935C8">
          <w:rPr>
            <w:rStyle w:val="Hyperlink"/>
            <w:spacing w:val="50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cynnwys</w:t>
        </w:r>
        <w:r w:rsidR="0075260E" w:rsidRPr="000935C8">
          <w:rPr>
            <w:rStyle w:val="Hyperlink"/>
            <w:spacing w:val="50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unrhyw</w:t>
        </w:r>
        <w:r w:rsidR="0075260E" w:rsidRPr="000935C8">
          <w:rPr>
            <w:rStyle w:val="Hyperlink"/>
            <w:spacing w:val="50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borthladd</w:t>
        </w:r>
        <w:r w:rsidR="0075260E" w:rsidRPr="000935C8">
          <w:rPr>
            <w:rStyle w:val="Hyperlink"/>
            <w:spacing w:val="51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rhydd</w:t>
        </w:r>
        <w:r w:rsidR="0075260E" w:rsidRPr="000935C8">
          <w:rPr>
            <w:rStyle w:val="Hyperlink"/>
            <w:spacing w:val="50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yn</w:t>
        </w:r>
        <w:r w:rsidR="0075260E" w:rsidRPr="000935C8">
          <w:rPr>
            <w:rStyle w:val="Hyperlink"/>
            <w:spacing w:val="51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z w:val="24"/>
            <w:szCs w:val="24"/>
            <w:lang w:val="cy-GB"/>
          </w:rPr>
          <w:t>y</w:t>
        </w:r>
        <w:r w:rsidR="0075260E" w:rsidRPr="000935C8">
          <w:rPr>
            <w:rStyle w:val="Hyperlink"/>
            <w:spacing w:val="50"/>
            <w:w w:val="150"/>
            <w:sz w:val="24"/>
            <w:szCs w:val="24"/>
            <w:lang w:val="cy-GB"/>
          </w:rPr>
          <w:t xml:space="preserve">  </w:t>
        </w:r>
        <w:r w:rsidR="0075260E" w:rsidRPr="000935C8">
          <w:rPr>
            <w:rStyle w:val="Hyperlink"/>
            <w:spacing w:val="-2"/>
            <w:sz w:val="24"/>
            <w:szCs w:val="24"/>
            <w:lang w:val="cy-GB"/>
          </w:rPr>
          <w:t>dyfodol</w:t>
        </w:r>
      </w:hyperlink>
      <w:r w:rsidR="0075260E" w:rsidRPr="008272D1">
        <w:rPr>
          <w:spacing w:val="-2"/>
          <w:sz w:val="24"/>
          <w:szCs w:val="24"/>
          <w:lang w:val="cy-GB"/>
        </w:rPr>
        <w:t>.</w:t>
      </w:r>
    </w:p>
    <w:p w14:paraId="638B6DDB" w14:textId="77777777" w:rsidR="0075260E" w:rsidRPr="008272D1" w:rsidRDefault="0075260E" w:rsidP="0075260E">
      <w:pPr>
        <w:pStyle w:val="BodyText"/>
        <w:ind w:left="118" w:right="670"/>
        <w:jc w:val="both"/>
        <w:rPr>
          <w:spacing w:val="-2"/>
          <w:sz w:val="24"/>
          <w:szCs w:val="24"/>
          <w:lang w:val="cy-GB"/>
        </w:rPr>
      </w:pPr>
    </w:p>
    <w:p w14:paraId="0EBCED46" w14:textId="77777777" w:rsidR="0075260E" w:rsidRPr="008272D1" w:rsidRDefault="0075260E" w:rsidP="0075260E">
      <w:pPr>
        <w:pStyle w:val="BodyText"/>
        <w:ind w:left="118"/>
        <w:rPr>
          <w:spacing w:val="-4"/>
          <w:sz w:val="24"/>
          <w:szCs w:val="24"/>
          <w:u w:val="single"/>
          <w:lang w:val="cy-GB"/>
        </w:rPr>
      </w:pPr>
      <w:r w:rsidRPr="008272D1">
        <w:rPr>
          <w:sz w:val="24"/>
          <w:szCs w:val="24"/>
          <w:u w:val="single"/>
          <w:lang w:val="cy-GB"/>
        </w:rPr>
        <w:t>Yr</w:t>
      </w:r>
      <w:r w:rsidRPr="008272D1">
        <w:rPr>
          <w:spacing w:val="-2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Adroddiad</w:t>
      </w:r>
      <w:r w:rsidRPr="008272D1">
        <w:rPr>
          <w:spacing w:val="-3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ar</w:t>
      </w:r>
      <w:r w:rsidRPr="008272D1">
        <w:rPr>
          <w:spacing w:val="-2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Bolisi</w:t>
      </w:r>
      <w:r w:rsidRPr="008272D1">
        <w:rPr>
          <w:spacing w:val="-3"/>
          <w:sz w:val="24"/>
          <w:szCs w:val="24"/>
          <w:u w:val="single"/>
          <w:lang w:val="cy-GB"/>
        </w:rPr>
        <w:t xml:space="preserve"> </w:t>
      </w:r>
      <w:r w:rsidRPr="008272D1">
        <w:rPr>
          <w:sz w:val="24"/>
          <w:szCs w:val="24"/>
          <w:u w:val="single"/>
          <w:lang w:val="cy-GB"/>
        </w:rPr>
        <w:t>Trethi</w:t>
      </w:r>
      <w:r w:rsidRPr="008272D1">
        <w:rPr>
          <w:spacing w:val="-1"/>
          <w:sz w:val="24"/>
          <w:szCs w:val="24"/>
          <w:u w:val="single"/>
          <w:lang w:val="cy-GB"/>
        </w:rPr>
        <w:t xml:space="preserve"> </w:t>
      </w:r>
      <w:r w:rsidRPr="008272D1">
        <w:rPr>
          <w:spacing w:val="-4"/>
          <w:sz w:val="24"/>
          <w:szCs w:val="24"/>
          <w:u w:val="single"/>
          <w:lang w:val="cy-GB"/>
        </w:rPr>
        <w:t>Cymru</w:t>
      </w:r>
    </w:p>
    <w:p w14:paraId="00E75FDD" w14:textId="77777777" w:rsidR="0075260E" w:rsidRPr="008272D1" w:rsidRDefault="0075260E" w:rsidP="0075260E">
      <w:pPr>
        <w:pStyle w:val="BodyText"/>
        <w:ind w:left="118"/>
        <w:rPr>
          <w:sz w:val="24"/>
          <w:szCs w:val="24"/>
          <w:lang w:val="cy-GB"/>
        </w:rPr>
      </w:pPr>
    </w:p>
    <w:p w14:paraId="4755550F" w14:textId="74456C7B" w:rsidR="0075260E" w:rsidRPr="008272D1" w:rsidRDefault="0075260E" w:rsidP="0075260E">
      <w:pPr>
        <w:pStyle w:val="BodyText"/>
        <w:ind w:left="118" w:right="671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t xml:space="preserve">Rwyf hefyd yn cyhoeddi heddiw y trydydd </w:t>
      </w:r>
      <w:hyperlink r:id="rId10" w:history="1">
        <w:r w:rsidRPr="00285407">
          <w:rPr>
            <w:rStyle w:val="Hyperlink"/>
            <w:sz w:val="24"/>
            <w:szCs w:val="24"/>
            <w:lang w:val="cy-GB"/>
          </w:rPr>
          <w:t>Adroddiad blynyddol ar Bolisi Trethi</w:t>
        </w:r>
      </w:hyperlink>
      <w:r w:rsidRPr="008272D1">
        <w:rPr>
          <w:sz w:val="24"/>
          <w:szCs w:val="24"/>
          <w:lang w:val="cy-GB"/>
        </w:rPr>
        <w:t>.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Mae'r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cyhoeddiad</w:t>
      </w:r>
      <w:r w:rsidRPr="008272D1">
        <w:rPr>
          <w:spacing w:val="-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hwn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</w:t>
      </w:r>
      <w:r w:rsidRPr="008272D1">
        <w:rPr>
          <w:spacing w:val="-12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adrodd</w:t>
      </w:r>
      <w:r w:rsidRPr="008272D1">
        <w:rPr>
          <w:spacing w:val="-7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</w:t>
      </w:r>
      <w:r w:rsidRPr="008272D1">
        <w:rPr>
          <w:spacing w:val="-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erbyn</w:t>
      </w:r>
      <w:r w:rsidRPr="008272D1">
        <w:rPr>
          <w:spacing w:val="-15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Fframwaith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Polisi</w:t>
      </w:r>
      <w:r w:rsidRPr="008272D1">
        <w:rPr>
          <w:spacing w:val="-1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Trethi a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Chynllun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Gwaith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Llywodraeth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Cymru.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Mae'r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Adroddiad</w:t>
      </w:r>
      <w:r w:rsidRPr="008272D1">
        <w:rPr>
          <w:spacing w:val="-20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yn</w:t>
      </w:r>
      <w:r w:rsidRPr="008272D1">
        <w:rPr>
          <w:spacing w:val="-16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nodi'r</w:t>
      </w:r>
      <w:r w:rsidRPr="008272D1">
        <w:rPr>
          <w:spacing w:val="-19"/>
          <w:sz w:val="24"/>
          <w:szCs w:val="24"/>
          <w:lang w:val="cy-GB"/>
        </w:rPr>
        <w:t xml:space="preserve"> </w:t>
      </w:r>
      <w:r w:rsidRPr="008272D1">
        <w:rPr>
          <w:sz w:val="24"/>
          <w:szCs w:val="24"/>
          <w:lang w:val="cy-GB"/>
        </w:rPr>
        <w:t>cynnydd ar yr ystod o weithgareddau rydym yn cymryd rhan ynddynt, gan fwrw ymlaen â'n hymrwymiadau sy'n gysylltiedig â threth yn y Rhaglen Lywodraethu gan gynnwys ym maes diwygio cyllid llywodraeth leol, a'r ymgynghoriad ar ddeddfwriaeth sy'n caniatáu i awdurdodau lleol godi ardoll ymwelwyr.</w:t>
      </w:r>
    </w:p>
    <w:p w14:paraId="0B961565" w14:textId="77777777" w:rsidR="008272D1" w:rsidRPr="008272D1" w:rsidRDefault="008272D1" w:rsidP="0075260E">
      <w:pPr>
        <w:pStyle w:val="BodyText"/>
        <w:ind w:left="118" w:right="671"/>
        <w:jc w:val="both"/>
        <w:rPr>
          <w:sz w:val="24"/>
          <w:szCs w:val="24"/>
          <w:lang w:val="cy-GB"/>
        </w:rPr>
      </w:pPr>
    </w:p>
    <w:p w14:paraId="27F236CB" w14:textId="46860463" w:rsidR="008272D1" w:rsidRPr="008272D1" w:rsidRDefault="008272D1" w:rsidP="0075260E">
      <w:pPr>
        <w:pStyle w:val="BodyText"/>
        <w:ind w:left="118" w:right="671"/>
        <w:jc w:val="both"/>
        <w:rPr>
          <w:sz w:val="24"/>
          <w:szCs w:val="24"/>
          <w:lang w:val="cy-GB"/>
        </w:rPr>
      </w:pPr>
      <w:r w:rsidRPr="008272D1">
        <w:rPr>
          <w:sz w:val="24"/>
          <w:szCs w:val="24"/>
          <w:lang w:val="cy-GB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DD2E58C" w14:textId="77777777" w:rsidR="0075260E" w:rsidRPr="008272D1" w:rsidRDefault="0075260E" w:rsidP="0075260E">
      <w:pPr>
        <w:pStyle w:val="BodyText"/>
        <w:ind w:left="118" w:right="670"/>
        <w:jc w:val="both"/>
        <w:rPr>
          <w:sz w:val="24"/>
          <w:szCs w:val="24"/>
          <w:lang w:val="cy-GB"/>
        </w:rPr>
      </w:pPr>
    </w:p>
    <w:p w14:paraId="54CB9235" w14:textId="2E31B072" w:rsidR="00AF0258" w:rsidRPr="00343BA0" w:rsidRDefault="00AF0258" w:rsidP="00343BA0">
      <w:pPr>
        <w:pStyle w:val="BodyText"/>
        <w:ind w:left="118" w:right="671"/>
        <w:jc w:val="both"/>
        <w:rPr>
          <w:sz w:val="24"/>
          <w:szCs w:val="24"/>
        </w:rPr>
      </w:pPr>
    </w:p>
    <w:p w14:paraId="54CB9236" w14:textId="49D1F355" w:rsidR="00AF0258" w:rsidRPr="00343BA0" w:rsidRDefault="00E83263" w:rsidP="00343BA0">
      <w:pPr>
        <w:pStyle w:val="BodyText"/>
        <w:rPr>
          <w:sz w:val="24"/>
          <w:szCs w:val="24"/>
        </w:rPr>
      </w:pPr>
      <w:r w:rsidRPr="00343BA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CB9278" wp14:editId="48F067FB">
                <wp:simplePos x="0" y="0"/>
                <wp:positionH relativeFrom="page">
                  <wp:posOffset>900430</wp:posOffset>
                </wp:positionH>
                <wp:positionV relativeFrom="paragraph">
                  <wp:posOffset>83820</wp:posOffset>
                </wp:positionV>
                <wp:extent cx="1828800" cy="7620"/>
                <wp:effectExtent l="0" t="0" r="0" b="0"/>
                <wp:wrapTopAndBottom/>
                <wp:docPr id="144135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89BBC" id="docshape5" o:spid="_x0000_s1026" style="position:absolute;margin-left:70.9pt;margin-top:6.6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tHd+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CB9237" w14:textId="77777777" w:rsidR="00AF0258" w:rsidRPr="00343BA0" w:rsidRDefault="00AF0258" w:rsidP="00343BA0">
      <w:pPr>
        <w:pStyle w:val="BodyText"/>
        <w:rPr>
          <w:sz w:val="24"/>
          <w:szCs w:val="24"/>
        </w:rPr>
      </w:pPr>
    </w:p>
    <w:p w14:paraId="54CB9238" w14:textId="77777777" w:rsidR="00AF0258" w:rsidRPr="00343BA0" w:rsidRDefault="00EA73F3" w:rsidP="00343BA0">
      <w:pPr>
        <w:ind w:left="118"/>
        <w:rPr>
          <w:sz w:val="24"/>
          <w:szCs w:val="24"/>
        </w:rPr>
      </w:pPr>
      <w:r w:rsidRPr="00343BA0">
        <w:rPr>
          <w:position w:val="6"/>
          <w:sz w:val="24"/>
          <w:szCs w:val="24"/>
        </w:rPr>
        <w:t>1</w:t>
      </w:r>
      <w:r w:rsidRPr="00343BA0">
        <w:rPr>
          <w:color w:val="0000FF"/>
          <w:sz w:val="24"/>
          <w:szCs w:val="24"/>
          <w:u w:val="single" w:color="0000FF"/>
        </w:rPr>
        <w:t>Mynegai</w:t>
      </w:r>
      <w:r w:rsidRPr="00343BA0">
        <w:rPr>
          <w:color w:val="0000FF"/>
          <w:spacing w:val="-6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Prisiau</w:t>
      </w:r>
      <w:r w:rsidRPr="00343BA0">
        <w:rPr>
          <w:color w:val="0000FF"/>
          <w:spacing w:val="-5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Tai</w:t>
      </w:r>
      <w:r w:rsidRPr="00343BA0">
        <w:rPr>
          <w:color w:val="0000FF"/>
          <w:spacing w:val="-5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y</w:t>
      </w:r>
      <w:r w:rsidRPr="00343BA0">
        <w:rPr>
          <w:color w:val="0000FF"/>
          <w:spacing w:val="-4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DU</w:t>
      </w:r>
      <w:r w:rsidRPr="00343BA0">
        <w:rPr>
          <w:color w:val="0000FF"/>
          <w:spacing w:val="-7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-</w:t>
      </w:r>
      <w:r w:rsidRPr="00343BA0">
        <w:rPr>
          <w:color w:val="0000FF"/>
          <w:spacing w:val="-1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Y</w:t>
      </w:r>
      <w:r w:rsidRPr="00343BA0">
        <w:rPr>
          <w:color w:val="0000FF"/>
          <w:spacing w:val="-6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Swyddfa</w:t>
      </w:r>
      <w:r w:rsidRPr="00343BA0">
        <w:rPr>
          <w:color w:val="0000FF"/>
          <w:spacing w:val="-3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Ystadegau</w:t>
      </w:r>
      <w:r w:rsidRPr="00343BA0">
        <w:rPr>
          <w:color w:val="0000FF"/>
          <w:spacing w:val="-5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z w:val="24"/>
          <w:szCs w:val="24"/>
          <w:u w:val="single" w:color="0000FF"/>
        </w:rPr>
        <w:t>Gwladol</w:t>
      </w:r>
      <w:r w:rsidRPr="00343BA0">
        <w:rPr>
          <w:color w:val="0000FF"/>
          <w:spacing w:val="-7"/>
          <w:sz w:val="24"/>
          <w:szCs w:val="24"/>
          <w:u w:val="single" w:color="0000FF"/>
        </w:rPr>
        <w:t xml:space="preserve"> </w:t>
      </w:r>
      <w:r w:rsidRPr="00343BA0">
        <w:rPr>
          <w:color w:val="0000FF"/>
          <w:spacing w:val="-2"/>
          <w:sz w:val="24"/>
          <w:szCs w:val="24"/>
          <w:u w:val="single" w:color="0000FF"/>
        </w:rPr>
        <w:t>(ons.gov.uk)</w:t>
      </w:r>
    </w:p>
    <w:p w14:paraId="54CB9239" w14:textId="77777777" w:rsidR="00AF0258" w:rsidRPr="00343BA0" w:rsidRDefault="00AF0258" w:rsidP="00343BA0">
      <w:pPr>
        <w:rPr>
          <w:sz w:val="24"/>
          <w:szCs w:val="24"/>
        </w:rPr>
        <w:sectPr w:rsidR="00AF0258" w:rsidRPr="00343BA0">
          <w:footerReference w:type="default" r:id="rId11"/>
          <w:pgSz w:w="11910" w:h="16840"/>
          <w:pgMar w:top="1580" w:right="740" w:bottom="740" w:left="1300" w:header="0" w:footer="560" w:gutter="0"/>
          <w:pgNumType w:start="2"/>
          <w:cols w:space="720"/>
        </w:sectPr>
      </w:pPr>
    </w:p>
    <w:p w14:paraId="54CB924B" w14:textId="77777777" w:rsidR="00AF0258" w:rsidRDefault="00EA73F3">
      <w:pPr>
        <w:spacing w:before="93"/>
        <w:ind w:left="118"/>
        <w:rPr>
          <w:b/>
          <w:sz w:val="24"/>
        </w:rPr>
      </w:pPr>
      <w:r>
        <w:rPr>
          <w:b/>
          <w:sz w:val="24"/>
        </w:rPr>
        <w:lastRenderedPageBreak/>
        <w:t xml:space="preserve">Atodiad </w:t>
      </w:r>
      <w:r>
        <w:rPr>
          <w:b/>
          <w:spacing w:val="-5"/>
          <w:sz w:val="24"/>
        </w:rPr>
        <w:t>1:</w:t>
      </w:r>
    </w:p>
    <w:p w14:paraId="54CB924C" w14:textId="77777777" w:rsidR="00AF0258" w:rsidRDefault="00AF0258">
      <w:pPr>
        <w:pStyle w:val="BodyText"/>
        <w:spacing w:before="8"/>
        <w:rPr>
          <w:b/>
          <w:sz w:val="22"/>
        </w:rPr>
      </w:pPr>
    </w:p>
    <w:p w14:paraId="54CB924D" w14:textId="77777777" w:rsidR="00AF0258" w:rsidRDefault="00EA73F3">
      <w:pPr>
        <w:spacing w:before="1"/>
        <w:ind w:left="118"/>
        <w:rPr>
          <w:b/>
          <w:sz w:val="26"/>
        </w:rPr>
      </w:pPr>
      <w:r>
        <w:rPr>
          <w:b/>
          <w:sz w:val="26"/>
        </w:rPr>
        <w:t>Tabl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1: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Cyfraddau’r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Dreth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Gwarediadau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Tirlenwi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(cyfradd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fesul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tunnell)</w:t>
      </w:r>
    </w:p>
    <w:p w14:paraId="54CB924E" w14:textId="77777777" w:rsidR="00AF0258" w:rsidRDefault="00AF025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6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928"/>
        <w:gridCol w:w="1928"/>
        <w:gridCol w:w="1930"/>
      </w:tblGrid>
      <w:tr w:rsidR="00AF0258" w14:paraId="54CB9258" w14:textId="77777777">
        <w:trPr>
          <w:trHeight w:val="1314"/>
        </w:trPr>
        <w:tc>
          <w:tcPr>
            <w:tcW w:w="2374" w:type="dxa"/>
          </w:tcPr>
          <w:p w14:paraId="54CB924F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0" w14:textId="77777777" w:rsidR="00AF0258" w:rsidRDefault="00AF0258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4CB9251" w14:textId="77777777" w:rsidR="00AF0258" w:rsidRDefault="00EA73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Cyfradd</w:t>
            </w:r>
          </w:p>
        </w:tc>
        <w:tc>
          <w:tcPr>
            <w:tcW w:w="1928" w:type="dxa"/>
          </w:tcPr>
          <w:p w14:paraId="54CB9252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3" w14:textId="77777777" w:rsidR="00AF0258" w:rsidRDefault="00EA73F3">
            <w:pPr>
              <w:pStyle w:val="TableParagraph"/>
              <w:spacing w:before="181" w:line="259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Ebrill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2022 </w:t>
            </w:r>
            <w:r>
              <w:rPr>
                <w:b/>
                <w:spacing w:val="-2"/>
                <w:sz w:val="24"/>
              </w:rPr>
              <w:t>ymlaen</w:t>
            </w:r>
          </w:p>
        </w:tc>
        <w:tc>
          <w:tcPr>
            <w:tcW w:w="1928" w:type="dxa"/>
          </w:tcPr>
          <w:p w14:paraId="54CB9254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5" w14:textId="77777777" w:rsidR="00AF0258" w:rsidRDefault="00EA73F3">
            <w:pPr>
              <w:pStyle w:val="TableParagraph"/>
              <w:spacing w:before="181" w:line="259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Ebrill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2023 </w:t>
            </w:r>
            <w:r>
              <w:rPr>
                <w:b/>
                <w:spacing w:val="-2"/>
                <w:sz w:val="24"/>
              </w:rPr>
              <w:t>ymlaen</w:t>
            </w:r>
          </w:p>
        </w:tc>
        <w:tc>
          <w:tcPr>
            <w:tcW w:w="1930" w:type="dxa"/>
          </w:tcPr>
          <w:p w14:paraId="54CB9256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7" w14:textId="77777777" w:rsidR="00AF0258" w:rsidRDefault="00EA73F3">
            <w:pPr>
              <w:pStyle w:val="TableParagraph"/>
              <w:spacing w:before="181" w:line="259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Ebrill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2024 </w:t>
            </w:r>
            <w:r>
              <w:rPr>
                <w:b/>
                <w:spacing w:val="-2"/>
                <w:sz w:val="24"/>
              </w:rPr>
              <w:t>ymlaen</w:t>
            </w:r>
          </w:p>
        </w:tc>
      </w:tr>
      <w:tr w:rsidR="00AF0258" w14:paraId="54CB9261" w14:textId="77777777">
        <w:trPr>
          <w:trHeight w:val="1019"/>
        </w:trPr>
        <w:tc>
          <w:tcPr>
            <w:tcW w:w="2374" w:type="dxa"/>
          </w:tcPr>
          <w:p w14:paraId="54CB9259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A" w14:textId="77777777" w:rsidR="00AF0258" w:rsidRDefault="00EA73F3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Sylfaenol</w:t>
            </w:r>
          </w:p>
        </w:tc>
        <w:tc>
          <w:tcPr>
            <w:tcW w:w="1928" w:type="dxa"/>
          </w:tcPr>
          <w:p w14:paraId="54CB925B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C" w14:textId="77777777" w:rsidR="00AF0258" w:rsidRDefault="00EA73F3">
            <w:pPr>
              <w:pStyle w:val="TableParagraph"/>
              <w:spacing w:before="183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£98.60</w:t>
            </w:r>
          </w:p>
        </w:tc>
        <w:tc>
          <w:tcPr>
            <w:tcW w:w="1928" w:type="dxa"/>
          </w:tcPr>
          <w:p w14:paraId="54CB925D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5E" w14:textId="77777777" w:rsidR="00AF0258" w:rsidRDefault="00EA73F3">
            <w:pPr>
              <w:pStyle w:val="TableParagraph"/>
              <w:spacing w:before="18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£102.10</w:t>
            </w:r>
          </w:p>
        </w:tc>
        <w:tc>
          <w:tcPr>
            <w:tcW w:w="1930" w:type="dxa"/>
          </w:tcPr>
          <w:p w14:paraId="54CB925F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0" w14:textId="77777777" w:rsidR="00AF0258" w:rsidRDefault="00EA73F3">
            <w:pPr>
              <w:pStyle w:val="TableParagraph"/>
              <w:spacing w:before="183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£103.70</w:t>
            </w:r>
          </w:p>
        </w:tc>
      </w:tr>
      <w:tr w:rsidR="00AF0258" w14:paraId="54CB926A" w14:textId="77777777">
        <w:trPr>
          <w:trHeight w:val="1017"/>
        </w:trPr>
        <w:tc>
          <w:tcPr>
            <w:tcW w:w="2374" w:type="dxa"/>
          </w:tcPr>
          <w:p w14:paraId="54CB9262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3" w14:textId="77777777" w:rsidR="00AF0258" w:rsidRDefault="00EA73F3"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Is</w:t>
            </w:r>
          </w:p>
        </w:tc>
        <w:tc>
          <w:tcPr>
            <w:tcW w:w="1928" w:type="dxa"/>
          </w:tcPr>
          <w:p w14:paraId="54CB9264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5" w14:textId="77777777" w:rsidR="00AF0258" w:rsidRDefault="00EA73F3">
            <w:pPr>
              <w:pStyle w:val="TableParagraph"/>
              <w:spacing w:before="18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£3.15</w:t>
            </w:r>
          </w:p>
        </w:tc>
        <w:tc>
          <w:tcPr>
            <w:tcW w:w="1928" w:type="dxa"/>
          </w:tcPr>
          <w:p w14:paraId="54CB9266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7" w14:textId="77777777" w:rsidR="00AF0258" w:rsidRDefault="00EA73F3">
            <w:pPr>
              <w:pStyle w:val="TableParagraph"/>
              <w:spacing w:before="18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£3.25</w:t>
            </w:r>
          </w:p>
        </w:tc>
        <w:tc>
          <w:tcPr>
            <w:tcW w:w="1930" w:type="dxa"/>
          </w:tcPr>
          <w:p w14:paraId="54CB9268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9" w14:textId="77777777" w:rsidR="00AF0258" w:rsidRDefault="00EA73F3">
            <w:pPr>
              <w:pStyle w:val="TableParagraph"/>
              <w:spacing w:before="18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£3.30</w:t>
            </w:r>
          </w:p>
        </w:tc>
      </w:tr>
      <w:tr w:rsidR="00AF0258" w14:paraId="54CB9273" w14:textId="77777777">
        <w:trPr>
          <w:trHeight w:val="1314"/>
        </w:trPr>
        <w:tc>
          <w:tcPr>
            <w:tcW w:w="2374" w:type="dxa"/>
          </w:tcPr>
          <w:p w14:paraId="54CB926B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C" w14:textId="77777777" w:rsidR="00AF0258" w:rsidRDefault="00EA73F3">
            <w:pPr>
              <w:pStyle w:val="TableParagraph"/>
              <w:tabs>
                <w:tab w:val="left" w:pos="1841"/>
              </w:tabs>
              <w:spacing w:before="181" w:line="259" w:lineRule="auto"/>
              <w:ind w:left="107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Gwarediadau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heb </w:t>
            </w:r>
            <w:r>
              <w:rPr>
                <w:b/>
                <w:sz w:val="24"/>
              </w:rPr>
              <w:t>eu hawdurdodi</w:t>
            </w:r>
          </w:p>
        </w:tc>
        <w:tc>
          <w:tcPr>
            <w:tcW w:w="1928" w:type="dxa"/>
          </w:tcPr>
          <w:p w14:paraId="54CB926D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6E" w14:textId="77777777" w:rsidR="00AF0258" w:rsidRDefault="00EA73F3">
            <w:pPr>
              <w:pStyle w:val="TableParagraph"/>
              <w:spacing w:before="18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£147.90</w:t>
            </w:r>
          </w:p>
        </w:tc>
        <w:tc>
          <w:tcPr>
            <w:tcW w:w="1928" w:type="dxa"/>
          </w:tcPr>
          <w:p w14:paraId="54CB926F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70" w14:textId="77777777" w:rsidR="00AF0258" w:rsidRDefault="00EA73F3">
            <w:pPr>
              <w:pStyle w:val="TableParagraph"/>
              <w:spacing w:before="18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£153.15</w:t>
            </w:r>
          </w:p>
        </w:tc>
        <w:tc>
          <w:tcPr>
            <w:tcW w:w="1930" w:type="dxa"/>
          </w:tcPr>
          <w:p w14:paraId="54CB9271" w14:textId="77777777" w:rsidR="00AF0258" w:rsidRDefault="00AF0258">
            <w:pPr>
              <w:pStyle w:val="TableParagraph"/>
              <w:rPr>
                <w:b/>
                <w:sz w:val="26"/>
              </w:rPr>
            </w:pPr>
          </w:p>
          <w:p w14:paraId="54CB9272" w14:textId="77777777" w:rsidR="00AF0258" w:rsidRDefault="00EA73F3">
            <w:pPr>
              <w:pStyle w:val="TableParagraph"/>
              <w:spacing w:before="18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£155.55</w:t>
            </w:r>
          </w:p>
        </w:tc>
      </w:tr>
    </w:tbl>
    <w:p w14:paraId="54CB9274" w14:textId="77777777" w:rsidR="00EA73F3" w:rsidRDefault="00EA73F3"/>
    <w:sectPr w:rsidR="00000000">
      <w:pgSz w:w="11910" w:h="16840"/>
      <w:pgMar w:top="1580" w:right="740" w:bottom="740" w:left="130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927F" w14:textId="77777777" w:rsidR="00EA73F3" w:rsidRDefault="00EA73F3">
      <w:r>
        <w:separator/>
      </w:r>
    </w:p>
  </w:endnote>
  <w:endnote w:type="continuationSeparator" w:id="0">
    <w:p w14:paraId="54CB9281" w14:textId="77777777" w:rsidR="00EA73F3" w:rsidRDefault="00EA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927A" w14:textId="2004E05F" w:rsidR="00AF0258" w:rsidRDefault="00E832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54CB927C" wp14:editId="6728B717">
              <wp:simplePos x="0" y="0"/>
              <wp:positionH relativeFrom="page">
                <wp:posOffset>3700145</wp:posOffset>
              </wp:positionH>
              <wp:positionV relativeFrom="page">
                <wp:posOffset>10197465</wp:posOffset>
              </wp:positionV>
              <wp:extent cx="173355" cy="184785"/>
              <wp:effectExtent l="0" t="0" r="0" b="0"/>
              <wp:wrapNone/>
              <wp:docPr id="196049621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B927E" w14:textId="77777777" w:rsidR="00AF0258" w:rsidRDefault="00EA73F3">
                          <w:pPr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</w:rPr>
                            <w:t>2</w:t>
                          </w:r>
                          <w:r>
                            <w:rPr>
                              <w:rFonts w:ascii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B927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91.35pt;margin-top:802.95pt;width:13.65pt;height:14.5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" filled="f" stroked="f">
              <v:textbox inset="0,0,0,0">
                <w:txbxContent>
                  <w:p w14:paraId="54CB927E" w14:textId="77777777" w:rsidR="00AF0258" w:rsidRDefault="00EA73F3">
                    <w:pPr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rPr>
                        <w:rFonts w:ascii="Courier New"/>
                      </w:rPr>
                      <w:fldChar w:fldCharType="separate"/>
                    </w:r>
                    <w:r>
                      <w:rPr>
                        <w:rFonts w:ascii="Courier New"/>
                      </w:rPr>
                      <w:t>2</w:t>
                    </w:r>
                    <w:r>
                      <w:rPr>
                        <w:rFonts w:ascii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927B" w14:textId="77777777" w:rsidR="00EA73F3" w:rsidRDefault="00EA73F3">
      <w:r>
        <w:separator/>
      </w:r>
    </w:p>
  </w:footnote>
  <w:footnote w:type="continuationSeparator" w:id="0">
    <w:p w14:paraId="54CB927D" w14:textId="77777777" w:rsidR="00EA73F3" w:rsidRDefault="00EA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58"/>
    <w:rsid w:val="000935C8"/>
    <w:rsid w:val="00162378"/>
    <w:rsid w:val="00285407"/>
    <w:rsid w:val="00343BA0"/>
    <w:rsid w:val="006A6CA6"/>
    <w:rsid w:val="0075260E"/>
    <w:rsid w:val="008272D1"/>
    <w:rsid w:val="00AF0258"/>
    <w:rsid w:val="00CA5A0C"/>
    <w:rsid w:val="00E83263"/>
    <w:rsid w:val="00E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CB9210"/>
  <w15:docId w15:val="{65A37E40-0E04-4A2B-85F1-33F256E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822" w:right="237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5260E"/>
    <w:rPr>
      <w:rFonts w:ascii="Arial" w:eastAsia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fraddau-preswyl-uwch-y-dreth-trafodiadau-tir-cynnig-i-newid-y-rheolau-ynglyn-ag-ad-dalu-ac-eithr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lyw.cymru/cyllideb-ddrafft-2024-20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llyw.cymru/cyllideb-ddrafft-2024-20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lyw.cymru/rhyddhad-treth-trafodiadau-tir-ar-gyfer-safleoedd-treth-arbenn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Policy Report 2023 Written Statement - (C)</dc:title>
  <dc:creator>Moss, Nigel (ETC - Welsh Treasury)</dc:creator>
  <cp:lastModifiedBy>Carey, Helen (OFM - Cabinet Division)</cp:lastModifiedBy>
  <cp:revision>11</cp:revision>
  <dcterms:created xsi:type="dcterms:W3CDTF">2023-12-19T01:00:00Z</dcterms:created>
  <dcterms:modified xsi:type="dcterms:W3CDTF">2023-12-19T01:10:00Z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2023-12-19T00:00:00Z</vt:filetime>
  </property>
</Properties>
</file>