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4E47" w14:textId="77777777" w:rsidR="001A39E2" w:rsidRPr="00C802E7" w:rsidRDefault="001A39E2" w:rsidP="001A39E2">
      <w:pPr>
        <w:jc w:val="right"/>
        <w:rPr>
          <w:b/>
          <w:lang w:val="cy-GB"/>
        </w:rPr>
      </w:pPr>
    </w:p>
    <w:p w14:paraId="7B294E48" w14:textId="77777777" w:rsidR="00A845A9" w:rsidRPr="00C802E7" w:rsidRDefault="000C5E9B" w:rsidP="00A845A9">
      <w:pPr>
        <w:pStyle w:val="Heading1"/>
        <w:rPr>
          <w:color w:val="FF0000"/>
          <w:lang w:val="cy-GB"/>
        </w:rPr>
      </w:pPr>
      <w:r w:rsidRPr="00C802E7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294E64" wp14:editId="7B294E6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943A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B294E49" w14:textId="0B4B59A3" w:rsidR="00A845A9" w:rsidRPr="00C802E7" w:rsidRDefault="00C802E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7B294E4A" w14:textId="67D531C2" w:rsidR="00A845A9" w:rsidRPr="00C802E7" w:rsidRDefault="00C802E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B294E4B" w14:textId="336DB331" w:rsidR="00A845A9" w:rsidRPr="00C802E7" w:rsidRDefault="00C802E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CYMEU</w:t>
      </w:r>
    </w:p>
    <w:p w14:paraId="7B294E4C" w14:textId="77777777" w:rsidR="00A845A9" w:rsidRPr="00C802E7" w:rsidRDefault="000C5E9B" w:rsidP="00A845A9">
      <w:pPr>
        <w:rPr>
          <w:b/>
          <w:color w:val="FF0000"/>
          <w:lang w:val="cy-GB"/>
        </w:rPr>
      </w:pPr>
      <w:r w:rsidRPr="00C802E7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294E66" wp14:editId="7B294E6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ABD5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C802E7" w14:paraId="7B294E5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4E4D" w14:textId="77777777" w:rsidR="00EA5290" w:rsidRPr="00C802E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B294E4E" w14:textId="126020D2" w:rsidR="00EA5290" w:rsidRPr="00C802E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802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C802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C802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4E4F" w14:textId="77777777" w:rsidR="00EA5290" w:rsidRPr="00C802E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B294E50" w14:textId="4877CC2D" w:rsidR="00EA5290" w:rsidRPr="00C802E7" w:rsidRDefault="00C802E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Cyllid Grant Iechyd yr Ymddiriedolaeth </w:t>
            </w:r>
            <w:proofErr w:type="spellStart"/>
            <w:r w:rsidR="00BB0475" w:rsidRPr="00C802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Thalidomide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o fis Ebrill 2024</w:t>
            </w:r>
          </w:p>
        </w:tc>
      </w:tr>
      <w:tr w:rsidR="00EA5290" w:rsidRPr="00C802E7" w14:paraId="7B294E5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4E52" w14:textId="683301C7" w:rsidR="00EA5290" w:rsidRPr="00C802E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802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C802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C802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4E53" w14:textId="089D06D6" w:rsidR="00EA5290" w:rsidRPr="00C802E7" w:rsidRDefault="00D31AA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29 </w:t>
            </w:r>
            <w:r w:rsidR="00405A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="00DA2F39" w:rsidRPr="00C802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C802E7" w14:paraId="7B294E5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4E55" w14:textId="4EE51E15" w:rsidR="00EA5290" w:rsidRPr="00C802E7" w:rsidRDefault="00C802E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4E56" w14:textId="4FBC44D0" w:rsidR="00EA5290" w:rsidRPr="00C802E7" w:rsidRDefault="00DA2F3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802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Morgan, </w:t>
            </w:r>
            <w:r w:rsidR="00C802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7B294E58" w14:textId="77777777" w:rsidR="00EA5290" w:rsidRPr="00C802E7" w:rsidRDefault="00EA5290" w:rsidP="00EA5290">
      <w:pPr>
        <w:rPr>
          <w:lang w:val="cy-GB"/>
        </w:rPr>
      </w:pPr>
    </w:p>
    <w:p w14:paraId="0E800ABB" w14:textId="486CC2B4" w:rsidR="006140F6" w:rsidRPr="00F25E61" w:rsidRDefault="00E86F0E" w:rsidP="006140F6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Rwy’n falch o allu c</w:t>
      </w:r>
      <w:r w:rsidR="00C802E7">
        <w:rPr>
          <w:rFonts w:ascii="Arial" w:hAnsi="Arial" w:cs="Arial"/>
          <w:sz w:val="24"/>
          <w:szCs w:val="24"/>
          <w:lang w:val="cy-GB"/>
        </w:rPr>
        <w:t xml:space="preserve">yhoeddi y bydd pobl yng Nghymru sy’n byw gydag effeithiau’r cyffur </w:t>
      </w:r>
      <w:proofErr w:type="spellStart"/>
      <w:r w:rsidR="00C802E7">
        <w:rPr>
          <w:rFonts w:ascii="Arial" w:hAnsi="Arial" w:cs="Arial"/>
          <w:sz w:val="24"/>
          <w:szCs w:val="24"/>
          <w:lang w:val="cy-GB"/>
        </w:rPr>
        <w:t>Thalidomide</w:t>
      </w:r>
      <w:proofErr w:type="spellEnd"/>
      <w:r w:rsidR="00C802E7">
        <w:rPr>
          <w:rFonts w:ascii="Arial" w:hAnsi="Arial" w:cs="Arial"/>
          <w:sz w:val="24"/>
          <w:szCs w:val="24"/>
          <w:lang w:val="cy-GB"/>
        </w:rPr>
        <w:t xml:space="preserve"> yn parhau i gael mynediad at</w:t>
      </w:r>
      <w:r w:rsidR="00F25E61">
        <w:rPr>
          <w:rFonts w:ascii="Arial" w:hAnsi="Arial" w:cs="Arial"/>
          <w:sz w:val="24"/>
          <w:szCs w:val="24"/>
          <w:lang w:val="cy-GB"/>
        </w:rPr>
        <w:t xml:space="preserve"> Grant Iechyd yr Ymddiriedolaeth </w:t>
      </w:r>
      <w:proofErr w:type="spellStart"/>
      <w:r w:rsidR="00F25E61">
        <w:rPr>
          <w:rFonts w:ascii="Arial" w:hAnsi="Arial" w:cs="Arial"/>
          <w:sz w:val="24"/>
          <w:szCs w:val="24"/>
          <w:lang w:val="cy-GB"/>
        </w:rPr>
        <w:t>Thalidomide</w:t>
      </w:r>
      <w:proofErr w:type="spellEnd"/>
      <w:r w:rsidR="00F25E61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ar ôl i’r</w:t>
      </w:r>
      <w:r w:rsidR="00F25E61">
        <w:rPr>
          <w:rFonts w:ascii="Arial" w:hAnsi="Arial" w:cs="Arial"/>
          <w:sz w:val="24"/>
          <w:szCs w:val="24"/>
          <w:lang w:val="cy-GB"/>
        </w:rPr>
        <w:t xml:space="preserve"> cytundeb 10 mlynedd presennol</w:t>
      </w:r>
      <w:r>
        <w:rPr>
          <w:rFonts w:ascii="Arial" w:hAnsi="Arial" w:cs="Arial"/>
          <w:sz w:val="24"/>
          <w:szCs w:val="24"/>
          <w:lang w:val="cy-GB"/>
        </w:rPr>
        <w:t xml:space="preserve"> ddod</w:t>
      </w:r>
      <w:r w:rsidR="00F25E61">
        <w:rPr>
          <w:rFonts w:ascii="Arial" w:hAnsi="Arial" w:cs="Arial"/>
          <w:sz w:val="24"/>
          <w:szCs w:val="24"/>
          <w:lang w:val="cy-GB"/>
        </w:rPr>
        <w:t xml:space="preserve"> i ben ym mis Mawrth 2023, ac y bydd </w:t>
      </w:r>
      <w:r w:rsidR="00164ADF">
        <w:rPr>
          <w:rFonts w:ascii="Arial" w:hAnsi="Arial" w:cs="Arial"/>
          <w:sz w:val="24"/>
          <w:szCs w:val="24"/>
          <w:lang w:val="cy-GB"/>
        </w:rPr>
        <w:t>y grant y</w:t>
      </w:r>
      <w:r w:rsidR="00F25E61">
        <w:rPr>
          <w:rFonts w:ascii="Arial" w:hAnsi="Arial" w:cs="Arial"/>
          <w:sz w:val="24"/>
          <w:szCs w:val="24"/>
          <w:lang w:val="cy-GB"/>
        </w:rPr>
        <w:t>n cael ei ymestyn i warantu cymorth ariannol am oes.</w:t>
      </w:r>
    </w:p>
    <w:p w14:paraId="61284FDE" w14:textId="77777777" w:rsidR="006140F6" w:rsidRPr="00C802E7" w:rsidRDefault="006140F6" w:rsidP="006140F6">
      <w:pPr>
        <w:rPr>
          <w:rFonts w:ascii="Arial" w:hAnsi="Arial" w:cs="Arial"/>
          <w:sz w:val="24"/>
          <w:szCs w:val="24"/>
          <w:lang w:val="cy-GB"/>
        </w:rPr>
      </w:pPr>
    </w:p>
    <w:p w14:paraId="628CF0BB" w14:textId="70D29E64" w:rsidR="006140F6" w:rsidRPr="002D59C0" w:rsidRDefault="00F25E61" w:rsidP="006140F6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Cafodd y cyffur tawelu </w:t>
      </w:r>
      <w:proofErr w:type="spellStart"/>
      <w:r w:rsidR="006140F6" w:rsidRPr="00C802E7">
        <w:rPr>
          <w:rFonts w:ascii="Arial" w:hAnsi="Arial" w:cs="Arial"/>
          <w:sz w:val="24"/>
          <w:szCs w:val="24"/>
          <w:lang w:val="cy-GB"/>
        </w:rPr>
        <w:t>Thalidomide</w:t>
      </w:r>
      <w:proofErr w:type="spellEnd"/>
      <w:r w:rsidR="006140F6" w:rsidRPr="00C802E7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ei gymeradwyo a’i drwyddedu ar gyfer ei </w:t>
      </w:r>
      <w:r w:rsidR="00E86F0E">
        <w:rPr>
          <w:rFonts w:ascii="Arial" w:hAnsi="Arial" w:cs="Arial"/>
          <w:sz w:val="24"/>
          <w:szCs w:val="24"/>
          <w:lang w:val="cy-GB"/>
        </w:rPr>
        <w:t>ddefnyddio</w:t>
      </w:r>
      <w:r>
        <w:rPr>
          <w:rFonts w:ascii="Arial" w:hAnsi="Arial" w:cs="Arial"/>
          <w:sz w:val="24"/>
          <w:szCs w:val="24"/>
          <w:lang w:val="cy-GB"/>
        </w:rPr>
        <w:t xml:space="preserve"> yn y DU ym mis Ebrill 1958, a rhoddwyd y gorau i’w ddefnyddio ym mis Rhagfyr 1961 pan welwyd ei fod </w:t>
      </w:r>
      <w:r w:rsidR="00164ADF">
        <w:rPr>
          <w:rFonts w:ascii="Arial" w:hAnsi="Arial" w:cs="Arial"/>
          <w:sz w:val="24"/>
          <w:szCs w:val="24"/>
          <w:lang w:val="cy-GB"/>
        </w:rPr>
        <w:t>yn</w:t>
      </w:r>
      <w:r>
        <w:rPr>
          <w:rFonts w:ascii="Arial" w:hAnsi="Arial" w:cs="Arial"/>
          <w:sz w:val="24"/>
          <w:szCs w:val="24"/>
          <w:lang w:val="cy-GB"/>
        </w:rPr>
        <w:t xml:space="preserve"> achosi namau difrifol</w:t>
      </w:r>
      <w:r w:rsidR="002D59C0">
        <w:rPr>
          <w:rFonts w:ascii="Arial" w:hAnsi="Arial" w:cs="Arial"/>
          <w:sz w:val="24"/>
          <w:szCs w:val="24"/>
          <w:lang w:val="cy-GB"/>
        </w:rPr>
        <w:t xml:space="preserve"> i fabanod </w:t>
      </w:r>
      <w:r w:rsidR="00164ADF">
        <w:rPr>
          <w:rFonts w:ascii="Arial" w:hAnsi="Arial" w:cs="Arial"/>
          <w:sz w:val="24"/>
          <w:szCs w:val="24"/>
          <w:lang w:val="cy-GB"/>
        </w:rPr>
        <w:t>m</w:t>
      </w:r>
      <w:r w:rsidR="002D59C0">
        <w:rPr>
          <w:rFonts w:ascii="Arial" w:hAnsi="Arial" w:cs="Arial"/>
          <w:sz w:val="24"/>
          <w:szCs w:val="24"/>
          <w:lang w:val="cy-GB"/>
        </w:rPr>
        <w:t>enywod a oedd wedi</w:t>
      </w:r>
      <w:r w:rsidR="00164ADF">
        <w:rPr>
          <w:rFonts w:ascii="Arial" w:hAnsi="Arial" w:cs="Arial"/>
          <w:sz w:val="24"/>
          <w:szCs w:val="24"/>
          <w:lang w:val="cy-GB"/>
        </w:rPr>
        <w:t xml:space="preserve"> ei</w:t>
      </w:r>
      <w:r w:rsidR="002D59C0">
        <w:rPr>
          <w:rFonts w:ascii="Arial" w:hAnsi="Arial" w:cs="Arial"/>
          <w:sz w:val="24"/>
          <w:szCs w:val="24"/>
          <w:lang w:val="cy-GB"/>
        </w:rPr>
        <w:t xml:space="preserve"> </w:t>
      </w:r>
      <w:r w:rsidR="00164ADF">
        <w:rPr>
          <w:rFonts w:ascii="Arial" w:hAnsi="Arial" w:cs="Arial"/>
          <w:sz w:val="24"/>
          <w:szCs w:val="24"/>
          <w:lang w:val="cy-GB"/>
        </w:rPr>
        <w:t>g</w:t>
      </w:r>
      <w:r w:rsidR="002D59C0">
        <w:rPr>
          <w:rFonts w:ascii="Arial" w:hAnsi="Arial" w:cs="Arial"/>
          <w:sz w:val="24"/>
          <w:szCs w:val="24"/>
          <w:lang w:val="cy-GB"/>
        </w:rPr>
        <w:t>ymryd yn ystod beichiogrwydd.</w:t>
      </w:r>
      <w:r w:rsidR="006140F6" w:rsidRPr="002D59C0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53FC2427" w14:textId="77777777" w:rsidR="006140F6" w:rsidRPr="00C802E7" w:rsidRDefault="006140F6" w:rsidP="006140F6">
      <w:pPr>
        <w:rPr>
          <w:rFonts w:ascii="Arial" w:hAnsi="Arial" w:cs="Arial"/>
          <w:sz w:val="24"/>
          <w:szCs w:val="24"/>
          <w:lang w:val="cy-GB"/>
        </w:rPr>
      </w:pPr>
    </w:p>
    <w:p w14:paraId="0B03CD6E" w14:textId="11CDACD9" w:rsidR="006140F6" w:rsidRPr="003F2AF3" w:rsidRDefault="002D59C0" w:rsidP="006140F6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rhan fwyaf o oroeswyr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Thalidomide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bellach yn 60 oed neu’n hŷn. Fel pawb arall</w:t>
      </w:r>
      <w:r w:rsidR="00E86F0E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bydd eu hanghenion corfforol a chanlyniadol yn siŵr o gynyddu wrth</w:t>
      </w:r>
      <w:r w:rsidR="00E86F0E">
        <w:rPr>
          <w:rFonts w:ascii="Arial" w:hAnsi="Arial" w:cs="Arial"/>
          <w:sz w:val="24"/>
          <w:szCs w:val="24"/>
          <w:lang w:val="cy-GB"/>
        </w:rPr>
        <w:t xml:space="preserve"> iddynt</w:t>
      </w:r>
      <w:r>
        <w:rPr>
          <w:rFonts w:ascii="Arial" w:hAnsi="Arial" w:cs="Arial"/>
          <w:sz w:val="24"/>
          <w:szCs w:val="24"/>
          <w:lang w:val="cy-GB"/>
        </w:rPr>
        <w:t xml:space="preserve"> heneiddio, ond mae goroeswyr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Thalidomide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wynebu heriau ychwanegol gan fod y dirywio arferol mewn iechyd sy’n gysylltie</w:t>
      </w:r>
      <w:r w:rsidR="00324033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 xml:space="preserve">ig ag </w:t>
      </w:r>
      <w:r w:rsidR="00324033">
        <w:rPr>
          <w:rFonts w:ascii="Arial" w:hAnsi="Arial" w:cs="Arial"/>
          <w:sz w:val="24"/>
          <w:szCs w:val="24"/>
          <w:lang w:val="cy-GB"/>
        </w:rPr>
        <w:t xml:space="preserve">oed </w:t>
      </w:r>
      <w:r>
        <w:rPr>
          <w:rFonts w:ascii="Arial" w:hAnsi="Arial" w:cs="Arial"/>
          <w:sz w:val="24"/>
          <w:szCs w:val="24"/>
          <w:lang w:val="cy-GB"/>
        </w:rPr>
        <w:t xml:space="preserve">yn cael </w:t>
      </w:r>
      <w:r w:rsidR="00324033">
        <w:rPr>
          <w:rFonts w:ascii="Arial" w:hAnsi="Arial" w:cs="Arial"/>
          <w:sz w:val="24"/>
          <w:szCs w:val="24"/>
          <w:lang w:val="cy-GB"/>
        </w:rPr>
        <w:t xml:space="preserve">mwy o </w:t>
      </w:r>
      <w:r>
        <w:rPr>
          <w:rFonts w:ascii="Arial" w:hAnsi="Arial" w:cs="Arial"/>
          <w:sz w:val="24"/>
          <w:szCs w:val="24"/>
          <w:lang w:val="cy-GB"/>
        </w:rPr>
        <w:t>effaith</w:t>
      </w:r>
      <w:r w:rsidR="003F2AF3">
        <w:rPr>
          <w:rFonts w:ascii="Arial" w:hAnsi="Arial" w:cs="Arial"/>
          <w:sz w:val="24"/>
          <w:szCs w:val="24"/>
          <w:lang w:val="cy-GB"/>
        </w:rPr>
        <w:t xml:space="preserve"> oherwydd eu hanableddau.</w:t>
      </w:r>
    </w:p>
    <w:p w14:paraId="026335F3" w14:textId="77777777" w:rsidR="00A64F48" w:rsidRPr="00C802E7" w:rsidRDefault="00A64F48" w:rsidP="006140F6">
      <w:pPr>
        <w:rPr>
          <w:rFonts w:ascii="Arial" w:hAnsi="Arial" w:cs="Arial"/>
          <w:sz w:val="24"/>
          <w:szCs w:val="24"/>
          <w:lang w:val="cy-GB"/>
        </w:rPr>
      </w:pPr>
    </w:p>
    <w:p w14:paraId="2FB3719F" w14:textId="69F652C5" w:rsidR="006140F6" w:rsidRPr="003D7093" w:rsidRDefault="003F2AF3" w:rsidP="006140F6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rhaglen cyllid 10 mlynedd i gefnogi goroeswyr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Thalidomide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wedi bod ar waith yng Nghymru a thair gwlad arall y DU ers 2013.</w:t>
      </w:r>
      <w:r w:rsidR="006140F6" w:rsidRPr="00C802E7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Mae grant blynyddol yn cael ei dalu i’r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Ymddiriedolaeth </w:t>
        </w:r>
        <w:proofErr w:type="spellStart"/>
        <w:r w:rsidRPr="00C802E7">
          <w:rPr>
            <w:rStyle w:val="Hyperlink"/>
            <w:rFonts w:ascii="Arial" w:hAnsi="Arial" w:cs="Arial"/>
            <w:sz w:val="24"/>
            <w:szCs w:val="24"/>
            <w:lang w:val="cy-GB"/>
          </w:rPr>
          <w:t>Thalidomide</w:t>
        </w:r>
        <w:proofErr w:type="spellEnd"/>
      </w:hyperlink>
      <w:r w:rsidRPr="00C802E7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582DC5">
        <w:rPr>
          <w:rFonts w:ascii="Arial" w:hAnsi="Arial" w:cs="Arial"/>
          <w:sz w:val="24"/>
          <w:szCs w:val="24"/>
          <w:lang w:val="cy-GB"/>
        </w:rPr>
        <w:t>sy’n rheoli</w:t>
      </w:r>
      <w:r w:rsidR="00324033">
        <w:rPr>
          <w:rFonts w:ascii="Arial" w:hAnsi="Arial" w:cs="Arial"/>
          <w:sz w:val="24"/>
          <w:szCs w:val="24"/>
          <w:lang w:val="cy-GB"/>
        </w:rPr>
        <w:t>’r</w:t>
      </w:r>
      <w:r w:rsidR="00582DC5">
        <w:rPr>
          <w:rFonts w:ascii="Arial" w:hAnsi="Arial" w:cs="Arial"/>
          <w:sz w:val="24"/>
          <w:szCs w:val="24"/>
          <w:lang w:val="cy-GB"/>
        </w:rPr>
        <w:t xml:space="preserve"> ceisiadau am gymorth ariannol gan oroeswyr </w:t>
      </w:r>
      <w:r w:rsidR="00324033">
        <w:rPr>
          <w:rFonts w:ascii="Arial" w:hAnsi="Arial" w:cs="Arial"/>
          <w:sz w:val="24"/>
          <w:szCs w:val="24"/>
          <w:lang w:val="cy-GB"/>
        </w:rPr>
        <w:t>tuag at</w:t>
      </w:r>
      <w:r w:rsidR="00582DC5">
        <w:rPr>
          <w:rFonts w:ascii="Arial" w:hAnsi="Arial" w:cs="Arial"/>
          <w:sz w:val="24"/>
          <w:szCs w:val="24"/>
          <w:lang w:val="cy-GB"/>
        </w:rPr>
        <w:t xml:space="preserve"> amrywiaeth eang o ddibenion iechyd.</w:t>
      </w:r>
      <w:r w:rsidR="006140F6" w:rsidRPr="00582DC5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3D7093" w:rsidRPr="003D7093">
        <w:rPr>
          <w:rFonts w:ascii="Arial" w:hAnsi="Arial" w:cs="Arial"/>
          <w:sz w:val="24"/>
          <w:szCs w:val="24"/>
          <w:lang w:val="cy-GB"/>
        </w:rPr>
        <w:t>Mae’r</w:t>
      </w:r>
      <w:r w:rsidR="00164ADF">
        <w:rPr>
          <w:rFonts w:ascii="Arial" w:hAnsi="Arial" w:cs="Arial"/>
          <w:sz w:val="24"/>
          <w:szCs w:val="24"/>
          <w:lang w:val="cy-GB"/>
        </w:rPr>
        <w:t xml:space="preserve"> dibenion hyn</w:t>
      </w:r>
      <w:r w:rsidR="003D7093" w:rsidRPr="003D7093">
        <w:rPr>
          <w:rFonts w:ascii="Arial" w:hAnsi="Arial" w:cs="Arial"/>
          <w:sz w:val="24"/>
          <w:szCs w:val="24"/>
          <w:lang w:val="cy-GB"/>
        </w:rPr>
        <w:t xml:space="preserve"> yn cynnwys costau sy’n gysylltie</w:t>
      </w:r>
      <w:r w:rsidR="00324033">
        <w:rPr>
          <w:rFonts w:ascii="Arial" w:hAnsi="Arial" w:cs="Arial"/>
          <w:sz w:val="24"/>
          <w:szCs w:val="24"/>
          <w:lang w:val="cy-GB"/>
        </w:rPr>
        <w:t>dig</w:t>
      </w:r>
      <w:r w:rsidR="003D7093" w:rsidRPr="003D7093">
        <w:rPr>
          <w:rFonts w:ascii="Arial" w:hAnsi="Arial" w:cs="Arial"/>
          <w:sz w:val="24"/>
          <w:szCs w:val="24"/>
          <w:lang w:val="cy-GB"/>
        </w:rPr>
        <w:t xml:space="preserve"> â rheoli poen, cymorth a gofal personol, symudedd ac annibyniaeth</w:t>
      </w:r>
      <w:r w:rsidR="00324033">
        <w:rPr>
          <w:rFonts w:ascii="Arial" w:hAnsi="Arial" w:cs="Arial"/>
          <w:sz w:val="24"/>
          <w:szCs w:val="24"/>
          <w:lang w:val="cy-GB"/>
        </w:rPr>
        <w:t>,</w:t>
      </w:r>
      <w:r w:rsidR="003D7093" w:rsidRPr="003D7093">
        <w:rPr>
          <w:rFonts w:ascii="Arial" w:hAnsi="Arial" w:cs="Arial"/>
          <w:sz w:val="24"/>
          <w:szCs w:val="24"/>
          <w:lang w:val="cy-GB"/>
        </w:rPr>
        <w:t xml:space="preserve"> a mynediad at ymyriadau gofal iechyd pwrpasol.</w:t>
      </w:r>
      <w:r w:rsidR="006140F6" w:rsidRPr="003D7093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6D6C39C5" w14:textId="77777777" w:rsidR="00A64F48" w:rsidRPr="00C802E7" w:rsidRDefault="00A64F48" w:rsidP="006140F6">
      <w:pPr>
        <w:rPr>
          <w:rFonts w:ascii="Arial" w:hAnsi="Arial" w:cs="Arial"/>
          <w:sz w:val="24"/>
          <w:szCs w:val="24"/>
          <w:lang w:val="cy-GB"/>
        </w:rPr>
      </w:pPr>
    </w:p>
    <w:p w14:paraId="121AADB7" w14:textId="0EF42BAE" w:rsidR="006140F6" w:rsidRPr="00CE6C8E" w:rsidRDefault="003D7093" w:rsidP="006140F6">
      <w:pPr>
        <w:spacing w:after="160"/>
        <w:rPr>
          <w:rFonts w:ascii="Arial" w:hAnsi="Arial" w:cs="Arial"/>
          <w:color w:val="7030A0"/>
          <w:sz w:val="24"/>
          <w:szCs w:val="24"/>
          <w:u w:color="000000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Nodwedd allweddol o’r Grant Iechyd yw bod pob buddiolwr yn gallu te</w:t>
      </w:r>
      <w:r w:rsidR="00CE6C8E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>lwra sut mae</w:t>
      </w:r>
      <w:r w:rsidR="00CE6C8E">
        <w:rPr>
          <w:rFonts w:ascii="Arial" w:hAnsi="Arial" w:cs="Arial"/>
          <w:sz w:val="24"/>
          <w:szCs w:val="24"/>
          <w:lang w:val="cy-GB"/>
        </w:rPr>
        <w:t xml:space="preserve">’n gwario ei Grant Iechyd, </w:t>
      </w:r>
      <w:r w:rsidR="00164ADF">
        <w:rPr>
          <w:rFonts w:ascii="Arial" w:hAnsi="Arial" w:cs="Arial"/>
          <w:sz w:val="24"/>
          <w:szCs w:val="24"/>
          <w:lang w:val="cy-GB"/>
        </w:rPr>
        <w:t xml:space="preserve">drwy </w:t>
      </w:r>
      <w:r w:rsidR="00CE6C8E">
        <w:rPr>
          <w:rFonts w:ascii="Arial" w:hAnsi="Arial" w:cs="Arial"/>
          <w:sz w:val="24"/>
          <w:szCs w:val="24"/>
          <w:lang w:val="cy-GB"/>
        </w:rPr>
        <w:t>wneud ei benderfyniadau ei hun yn seiliedig ar</w:t>
      </w:r>
      <w:r w:rsidR="00324033">
        <w:rPr>
          <w:rFonts w:ascii="Arial" w:hAnsi="Arial" w:cs="Arial"/>
          <w:sz w:val="24"/>
          <w:szCs w:val="24"/>
          <w:lang w:val="cy-GB"/>
        </w:rPr>
        <w:t xml:space="preserve"> ei</w:t>
      </w:r>
      <w:r w:rsidR="00CE6C8E">
        <w:rPr>
          <w:rFonts w:ascii="Arial" w:hAnsi="Arial" w:cs="Arial"/>
          <w:sz w:val="24"/>
          <w:szCs w:val="24"/>
          <w:lang w:val="cy-GB"/>
        </w:rPr>
        <w:t xml:space="preserve"> anghenion a</w:t>
      </w:r>
      <w:r w:rsidR="00324033">
        <w:rPr>
          <w:rFonts w:ascii="Arial" w:hAnsi="Arial" w:cs="Arial"/>
          <w:sz w:val="24"/>
          <w:szCs w:val="24"/>
          <w:lang w:val="cy-GB"/>
        </w:rPr>
        <w:t>’i</w:t>
      </w:r>
      <w:r w:rsidR="00CE6C8E">
        <w:rPr>
          <w:rFonts w:ascii="Arial" w:hAnsi="Arial" w:cs="Arial"/>
          <w:sz w:val="24"/>
          <w:szCs w:val="24"/>
          <w:lang w:val="cy-GB"/>
        </w:rPr>
        <w:t xml:space="preserve"> </w:t>
      </w:r>
      <w:r w:rsidR="00324033">
        <w:rPr>
          <w:rFonts w:ascii="Arial" w:hAnsi="Arial" w:cs="Arial"/>
          <w:sz w:val="24"/>
          <w:szCs w:val="24"/>
          <w:lang w:val="cy-GB"/>
        </w:rPr>
        <w:t>d</w:t>
      </w:r>
      <w:r w:rsidR="00CE6C8E">
        <w:rPr>
          <w:rFonts w:ascii="Arial" w:hAnsi="Arial" w:cs="Arial"/>
          <w:sz w:val="24"/>
          <w:szCs w:val="24"/>
          <w:lang w:val="cy-GB"/>
        </w:rPr>
        <w:t xml:space="preserve">dewisiadau. </w:t>
      </w:r>
      <w:r w:rsidR="00CE6C8E" w:rsidRPr="00CE6C8E">
        <w:rPr>
          <w:rFonts w:ascii="Arial" w:hAnsi="Arial" w:cs="Arial"/>
          <w:sz w:val="24"/>
          <w:szCs w:val="24"/>
          <w:u w:color="000000"/>
          <w:lang w:val="cy-GB"/>
        </w:rPr>
        <w:t xml:space="preserve">Yr unig gyfyngiad yw na ddylai’r gwasanaethau a’r cymorth a ariennir gan y </w:t>
      </w:r>
      <w:r w:rsidR="00164ADF">
        <w:rPr>
          <w:rFonts w:ascii="Arial" w:hAnsi="Arial" w:cs="Arial"/>
          <w:sz w:val="24"/>
          <w:szCs w:val="24"/>
          <w:u w:color="000000"/>
          <w:lang w:val="cy-GB"/>
        </w:rPr>
        <w:t>grant</w:t>
      </w:r>
      <w:r w:rsidR="00CE6C8E" w:rsidRPr="00CE6C8E">
        <w:rPr>
          <w:rFonts w:ascii="Arial" w:hAnsi="Arial" w:cs="Arial"/>
          <w:sz w:val="24"/>
          <w:szCs w:val="24"/>
          <w:u w:color="000000"/>
          <w:lang w:val="cy-GB"/>
        </w:rPr>
        <w:t xml:space="preserve"> </w:t>
      </w:r>
      <w:r w:rsidR="00324033">
        <w:rPr>
          <w:rFonts w:ascii="Arial" w:hAnsi="Arial" w:cs="Arial"/>
          <w:sz w:val="24"/>
          <w:szCs w:val="24"/>
          <w:u w:color="000000"/>
          <w:lang w:val="cy-GB"/>
        </w:rPr>
        <w:t>d</w:t>
      </w:r>
      <w:r w:rsidR="00CE6C8E" w:rsidRPr="00CE6C8E">
        <w:rPr>
          <w:rFonts w:ascii="Arial" w:hAnsi="Arial" w:cs="Arial"/>
          <w:sz w:val="24"/>
          <w:szCs w:val="24"/>
          <w:u w:color="000000"/>
          <w:lang w:val="cy-GB"/>
        </w:rPr>
        <w:t>dyblygu triniaeth a gofal</w:t>
      </w:r>
      <w:r w:rsidR="00497612">
        <w:rPr>
          <w:rFonts w:ascii="Arial" w:hAnsi="Arial" w:cs="Arial"/>
          <w:sz w:val="24"/>
          <w:szCs w:val="24"/>
          <w:u w:color="000000"/>
          <w:lang w:val="cy-GB"/>
        </w:rPr>
        <w:t xml:space="preserve"> a ddarperir</w:t>
      </w:r>
      <w:r w:rsidR="00CE6C8E" w:rsidRPr="00CE6C8E">
        <w:rPr>
          <w:rFonts w:ascii="Arial" w:hAnsi="Arial" w:cs="Arial"/>
          <w:sz w:val="24"/>
          <w:szCs w:val="24"/>
          <w:u w:color="000000"/>
          <w:lang w:val="cy-GB"/>
        </w:rPr>
        <w:t xml:space="preserve"> </w:t>
      </w:r>
      <w:r w:rsidR="00FC5787">
        <w:rPr>
          <w:rFonts w:ascii="Arial" w:hAnsi="Arial" w:cs="Arial"/>
          <w:sz w:val="24"/>
          <w:szCs w:val="24"/>
          <w:u w:color="000000"/>
          <w:lang w:val="cy-GB"/>
        </w:rPr>
        <w:t>gan</w:t>
      </w:r>
      <w:r w:rsidR="00CE6C8E" w:rsidRPr="00CE6C8E">
        <w:rPr>
          <w:rFonts w:ascii="Arial" w:hAnsi="Arial" w:cs="Arial"/>
          <w:sz w:val="24"/>
          <w:szCs w:val="24"/>
          <w:u w:color="000000"/>
          <w:lang w:val="cy-GB"/>
        </w:rPr>
        <w:t xml:space="preserve"> y GIG neu sy’n cael eu hariannu drwy ffynhonnell wahanol, megis cyllideb bersonol neu </w:t>
      </w:r>
      <w:r w:rsidR="00FC5787">
        <w:rPr>
          <w:rFonts w:ascii="Arial" w:hAnsi="Arial" w:cs="Arial"/>
          <w:sz w:val="24"/>
          <w:szCs w:val="24"/>
          <w:u w:color="000000"/>
          <w:lang w:val="cy-GB"/>
        </w:rPr>
        <w:t>arian</w:t>
      </w:r>
      <w:r w:rsidR="00CE6C8E" w:rsidRPr="00CE6C8E">
        <w:rPr>
          <w:rFonts w:ascii="Arial" w:hAnsi="Arial" w:cs="Arial"/>
          <w:sz w:val="24"/>
          <w:szCs w:val="24"/>
          <w:u w:color="000000"/>
          <w:lang w:val="cy-GB"/>
        </w:rPr>
        <w:t xml:space="preserve"> statudol arall</w:t>
      </w:r>
      <w:r w:rsidR="00FC5787">
        <w:rPr>
          <w:rFonts w:ascii="Arial" w:hAnsi="Arial" w:cs="Arial"/>
          <w:sz w:val="24"/>
          <w:szCs w:val="24"/>
          <w:u w:color="000000"/>
          <w:lang w:val="cy-GB"/>
        </w:rPr>
        <w:t>.</w:t>
      </w:r>
    </w:p>
    <w:p w14:paraId="24870DDD" w14:textId="4123A870" w:rsidR="006140F6" w:rsidRPr="007C3228" w:rsidRDefault="00497612" w:rsidP="006140F6">
      <w:pPr>
        <w:spacing w:after="160"/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Mae Llywodraeth Cymru wedi trosglwyddo </w:t>
      </w:r>
      <w:r w:rsidR="0034001F">
        <w:rPr>
          <w:rFonts w:ascii="Arial" w:hAnsi="Arial" w:cs="Arial"/>
          <w:sz w:val="24"/>
          <w:szCs w:val="24"/>
          <w:lang w:val="cy-GB"/>
        </w:rPr>
        <w:t>cyfansw</w:t>
      </w:r>
      <w:r>
        <w:rPr>
          <w:rFonts w:ascii="Arial" w:hAnsi="Arial" w:cs="Arial"/>
          <w:sz w:val="24"/>
          <w:szCs w:val="24"/>
          <w:lang w:val="cy-GB"/>
        </w:rPr>
        <w:t>m</w:t>
      </w:r>
      <w:r w:rsidR="0034001F">
        <w:rPr>
          <w:rFonts w:ascii="Arial" w:hAnsi="Arial" w:cs="Arial"/>
          <w:sz w:val="24"/>
          <w:szCs w:val="24"/>
          <w:lang w:val="cy-GB"/>
        </w:rPr>
        <w:t xml:space="preserve"> o </w:t>
      </w:r>
      <w:r w:rsidR="006140F6" w:rsidRPr="00C802E7">
        <w:rPr>
          <w:rFonts w:ascii="Arial" w:hAnsi="Arial" w:cs="Arial"/>
          <w:sz w:val="24"/>
          <w:szCs w:val="24"/>
          <w:lang w:val="cy-GB"/>
        </w:rPr>
        <w:t>£7.317m</w:t>
      </w:r>
      <w:r w:rsidR="00BB09E6">
        <w:rPr>
          <w:rFonts w:ascii="Arial" w:hAnsi="Arial" w:cs="Arial"/>
          <w:sz w:val="24"/>
          <w:szCs w:val="24"/>
          <w:lang w:val="cy-GB"/>
        </w:rPr>
        <w:t xml:space="preserve"> i’r Ymddiriedolaeth </w:t>
      </w:r>
      <w:proofErr w:type="spellStart"/>
      <w:r w:rsidR="00BB09E6">
        <w:rPr>
          <w:rFonts w:ascii="Arial" w:hAnsi="Arial" w:cs="Arial"/>
          <w:sz w:val="24"/>
          <w:szCs w:val="24"/>
          <w:lang w:val="cy-GB"/>
        </w:rPr>
        <w:t>Thalidomide</w:t>
      </w:r>
      <w:proofErr w:type="spellEnd"/>
      <w:r w:rsidR="00BB09E6">
        <w:rPr>
          <w:rFonts w:ascii="Arial" w:hAnsi="Arial" w:cs="Arial"/>
          <w:sz w:val="24"/>
          <w:szCs w:val="24"/>
          <w:lang w:val="cy-GB"/>
        </w:rPr>
        <w:t xml:space="preserve"> ers dechrau’r cytundeb presennol yn 2013</w:t>
      </w:r>
      <w:r>
        <w:rPr>
          <w:rFonts w:ascii="Arial" w:hAnsi="Arial" w:cs="Arial"/>
          <w:sz w:val="24"/>
          <w:szCs w:val="24"/>
          <w:lang w:val="cy-GB"/>
        </w:rPr>
        <w:t>, a ch</w:t>
      </w:r>
      <w:r w:rsidR="00BB09E6">
        <w:rPr>
          <w:rFonts w:ascii="Arial" w:hAnsi="Arial" w:cs="Arial"/>
          <w:sz w:val="24"/>
          <w:szCs w:val="24"/>
          <w:lang w:val="cy-GB"/>
        </w:rPr>
        <w:t xml:space="preserve">afodd </w:t>
      </w:r>
      <w:r w:rsidR="006140F6" w:rsidRPr="00C802E7">
        <w:rPr>
          <w:rFonts w:ascii="Arial" w:hAnsi="Arial" w:cs="Arial"/>
          <w:sz w:val="24"/>
          <w:szCs w:val="24"/>
          <w:lang w:val="cy-GB"/>
        </w:rPr>
        <w:t xml:space="preserve">£0.948m </w:t>
      </w:r>
      <w:r w:rsidR="00BB09E6">
        <w:rPr>
          <w:rFonts w:ascii="Arial" w:hAnsi="Arial" w:cs="Arial"/>
          <w:sz w:val="24"/>
          <w:szCs w:val="24"/>
          <w:lang w:val="cy-GB"/>
        </w:rPr>
        <w:t xml:space="preserve">pellach ei gytuno ar gyfer y flwyddyn derfynol bresennol </w:t>
      </w:r>
      <w:r w:rsidR="00BB09E6" w:rsidRPr="00C802E7">
        <w:rPr>
          <w:rFonts w:ascii="Arial" w:hAnsi="Arial" w:cs="Arial"/>
          <w:sz w:val="24"/>
          <w:szCs w:val="24"/>
          <w:lang w:val="cy-GB"/>
        </w:rPr>
        <w:t>(2022-23).</w:t>
      </w:r>
      <w:r w:rsidR="006140F6" w:rsidRPr="00BB09E6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BB09E6">
        <w:rPr>
          <w:rFonts w:ascii="Arial" w:hAnsi="Arial" w:cs="Arial"/>
          <w:sz w:val="24"/>
          <w:szCs w:val="24"/>
          <w:lang w:val="cy-GB"/>
        </w:rPr>
        <w:t xml:space="preserve">Yn </w:t>
      </w:r>
      <w:r w:rsidR="006140F6" w:rsidRPr="00C802E7">
        <w:rPr>
          <w:rFonts w:ascii="Arial" w:hAnsi="Arial" w:cs="Arial"/>
          <w:sz w:val="24"/>
          <w:szCs w:val="24"/>
          <w:lang w:val="cy-GB"/>
        </w:rPr>
        <w:t xml:space="preserve">2023-24, </w:t>
      </w:r>
      <w:r w:rsidR="00BB09E6">
        <w:rPr>
          <w:rFonts w:ascii="Arial" w:hAnsi="Arial" w:cs="Arial"/>
          <w:sz w:val="24"/>
          <w:szCs w:val="24"/>
          <w:lang w:val="cy-GB"/>
        </w:rPr>
        <w:t xml:space="preserve">rwyf wedi cytuno ar ddyraniad grant o </w:t>
      </w:r>
      <w:r w:rsidR="00BB09E6" w:rsidRPr="00C802E7">
        <w:rPr>
          <w:rFonts w:ascii="Arial" w:hAnsi="Arial" w:cs="Arial"/>
          <w:sz w:val="24"/>
          <w:szCs w:val="24"/>
          <w:lang w:val="cy-GB"/>
        </w:rPr>
        <w:t>£1.058m</w:t>
      </w:r>
      <w:r w:rsidR="00BB09E6">
        <w:rPr>
          <w:rFonts w:ascii="Arial" w:hAnsi="Arial" w:cs="Arial"/>
          <w:sz w:val="24"/>
          <w:szCs w:val="24"/>
          <w:lang w:val="cy-GB"/>
        </w:rPr>
        <w:t xml:space="preserve"> a fydd yn cael ei gynyddu yn y dyfodol i gyd-fynd â chwyddiant.</w:t>
      </w:r>
      <w:r w:rsidR="006140F6" w:rsidRPr="00C802E7">
        <w:rPr>
          <w:rFonts w:ascii="Arial" w:hAnsi="Arial" w:cs="Arial"/>
          <w:sz w:val="24"/>
          <w:szCs w:val="24"/>
          <w:lang w:val="cy-GB"/>
        </w:rPr>
        <w:t xml:space="preserve"> </w:t>
      </w:r>
      <w:r w:rsidR="00BB09E6">
        <w:rPr>
          <w:rFonts w:ascii="Arial" w:hAnsi="Arial" w:cs="Arial"/>
          <w:sz w:val="24"/>
          <w:szCs w:val="24"/>
          <w:lang w:val="cy-GB"/>
        </w:rPr>
        <w:t>Mae’r trefniadau ar gyfer adolyg</w:t>
      </w:r>
      <w:r>
        <w:rPr>
          <w:rFonts w:ascii="Arial" w:hAnsi="Arial" w:cs="Arial"/>
          <w:sz w:val="24"/>
          <w:szCs w:val="24"/>
          <w:lang w:val="cy-GB"/>
        </w:rPr>
        <w:t>u’r</w:t>
      </w:r>
      <w:r w:rsidR="00BB09E6">
        <w:rPr>
          <w:rFonts w:ascii="Arial" w:hAnsi="Arial" w:cs="Arial"/>
          <w:sz w:val="24"/>
          <w:szCs w:val="24"/>
          <w:lang w:val="cy-GB"/>
        </w:rPr>
        <w:t xml:space="preserve"> ymrwymiad ariannu</w:t>
      </w:r>
      <w:r>
        <w:rPr>
          <w:rFonts w:ascii="Arial" w:hAnsi="Arial" w:cs="Arial"/>
          <w:sz w:val="24"/>
          <w:szCs w:val="24"/>
          <w:lang w:val="cy-GB"/>
        </w:rPr>
        <w:t xml:space="preserve"> yn rheolaidd</w:t>
      </w:r>
      <w:r w:rsidR="00BB09E6">
        <w:rPr>
          <w:rFonts w:ascii="Arial" w:hAnsi="Arial" w:cs="Arial"/>
          <w:sz w:val="24"/>
          <w:szCs w:val="24"/>
          <w:lang w:val="cy-GB"/>
        </w:rPr>
        <w:t xml:space="preserve"> wedi cael eu cytuno â’r Ymddiriedolaeth, a byddant yn ystyried </w:t>
      </w:r>
      <w:r w:rsidR="007C3228">
        <w:rPr>
          <w:rFonts w:ascii="Arial" w:hAnsi="Arial" w:cs="Arial"/>
          <w:sz w:val="24"/>
          <w:szCs w:val="24"/>
          <w:lang w:val="cy-GB"/>
        </w:rPr>
        <w:t>nifer y buddiolwyr y rhagwelir y bydd angen cymorth</w:t>
      </w:r>
      <w:r w:rsidR="00FC5787">
        <w:rPr>
          <w:rFonts w:ascii="Arial" w:hAnsi="Arial" w:cs="Arial"/>
          <w:sz w:val="24"/>
          <w:szCs w:val="24"/>
          <w:lang w:val="cy-GB"/>
        </w:rPr>
        <w:t xml:space="preserve"> </w:t>
      </w:r>
      <w:r w:rsidR="007C3228">
        <w:rPr>
          <w:rFonts w:ascii="Arial" w:hAnsi="Arial" w:cs="Arial"/>
          <w:sz w:val="24"/>
          <w:szCs w:val="24"/>
          <w:lang w:val="cy-GB"/>
        </w:rPr>
        <w:t>Grant Iechyd</w:t>
      </w:r>
      <w:r w:rsidR="00FC5787">
        <w:rPr>
          <w:rFonts w:ascii="Arial" w:hAnsi="Arial" w:cs="Arial"/>
          <w:sz w:val="24"/>
          <w:szCs w:val="24"/>
          <w:lang w:val="cy-GB"/>
        </w:rPr>
        <w:t xml:space="preserve"> arnynt</w:t>
      </w:r>
      <w:r w:rsidR="007C3228">
        <w:rPr>
          <w:rFonts w:ascii="Arial" w:hAnsi="Arial" w:cs="Arial"/>
          <w:sz w:val="24"/>
          <w:szCs w:val="24"/>
          <w:lang w:val="cy-GB"/>
        </w:rPr>
        <w:t>, a’r anghenion isorweddol y bwriedir i'r Grant Iechyd eu bodloni.</w:t>
      </w:r>
      <w:r w:rsidR="006140F6" w:rsidRPr="007C3228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15C19A1C" w14:textId="6C40BECD" w:rsidR="00A53373" w:rsidRPr="007C3228" w:rsidRDefault="007C3228" w:rsidP="00DA2F39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goroeswyr </w:t>
      </w:r>
      <w:proofErr w:type="spellStart"/>
      <w:r w:rsidR="006140F6" w:rsidRPr="00C802E7">
        <w:rPr>
          <w:rFonts w:ascii="Arial" w:hAnsi="Arial" w:cs="Arial"/>
          <w:sz w:val="24"/>
          <w:szCs w:val="24"/>
          <w:lang w:val="cy-GB"/>
        </w:rPr>
        <w:t>Thalidomide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wynebu amrywiaeth o heriau</w:t>
      </w:r>
      <w:r w:rsidR="00FC5787">
        <w:rPr>
          <w:rFonts w:ascii="Arial" w:hAnsi="Arial" w:cs="Arial"/>
          <w:sz w:val="24"/>
          <w:szCs w:val="24"/>
          <w:lang w:val="cy-GB"/>
        </w:rPr>
        <w:t xml:space="preserve"> sy’n</w:t>
      </w:r>
      <w:r>
        <w:rPr>
          <w:rFonts w:ascii="Arial" w:hAnsi="Arial" w:cs="Arial"/>
          <w:sz w:val="24"/>
          <w:szCs w:val="24"/>
          <w:lang w:val="cy-GB"/>
        </w:rPr>
        <w:t xml:space="preserve"> ychwanegol </w:t>
      </w:r>
      <w:r w:rsidR="00FC5787">
        <w:rPr>
          <w:rFonts w:ascii="Arial" w:hAnsi="Arial" w:cs="Arial"/>
          <w:sz w:val="24"/>
          <w:szCs w:val="24"/>
          <w:lang w:val="cy-GB"/>
        </w:rPr>
        <w:t>at yr heriau y mae gw</w:t>
      </w:r>
      <w:r>
        <w:rPr>
          <w:rFonts w:ascii="Arial" w:hAnsi="Arial" w:cs="Arial"/>
          <w:sz w:val="24"/>
          <w:szCs w:val="24"/>
          <w:lang w:val="cy-GB"/>
        </w:rPr>
        <w:t>eddill y boblogaeth</w:t>
      </w:r>
      <w:r w:rsidR="00FC5787">
        <w:rPr>
          <w:rFonts w:ascii="Arial" w:hAnsi="Arial" w:cs="Arial"/>
          <w:sz w:val="24"/>
          <w:szCs w:val="24"/>
          <w:lang w:val="cy-GB"/>
        </w:rPr>
        <w:t xml:space="preserve"> yn eu hwynebu</w:t>
      </w:r>
      <w:r>
        <w:rPr>
          <w:rFonts w:ascii="Arial" w:hAnsi="Arial" w:cs="Arial"/>
          <w:sz w:val="24"/>
          <w:szCs w:val="24"/>
          <w:lang w:val="cy-GB"/>
        </w:rPr>
        <w:t>.</w:t>
      </w:r>
      <w:r w:rsidR="006140F6" w:rsidRPr="007C3228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Pr="007C3228">
        <w:rPr>
          <w:rFonts w:ascii="Arial" w:hAnsi="Arial" w:cs="Arial"/>
          <w:sz w:val="24"/>
          <w:szCs w:val="24"/>
          <w:lang w:val="cy-GB"/>
        </w:rPr>
        <w:t xml:space="preserve">Rwy’n gobeithio y bydd fy nghyhoeddiad </w:t>
      </w:r>
      <w:r w:rsidR="00DB17FB">
        <w:rPr>
          <w:rFonts w:ascii="Arial" w:hAnsi="Arial" w:cs="Arial"/>
          <w:sz w:val="24"/>
          <w:szCs w:val="24"/>
          <w:lang w:val="cy-GB"/>
        </w:rPr>
        <w:t>ynglŷn â darparu</w:t>
      </w:r>
      <w:r w:rsidRPr="007C3228">
        <w:rPr>
          <w:rFonts w:ascii="Arial" w:hAnsi="Arial" w:cs="Arial"/>
          <w:sz w:val="24"/>
          <w:szCs w:val="24"/>
          <w:lang w:val="cy-GB"/>
        </w:rPr>
        <w:t xml:space="preserve"> cymorth ariannol </w:t>
      </w:r>
      <w:r w:rsidR="00DB17FB">
        <w:rPr>
          <w:rFonts w:ascii="Arial" w:hAnsi="Arial" w:cs="Arial"/>
          <w:sz w:val="24"/>
          <w:szCs w:val="24"/>
          <w:lang w:val="cy-GB"/>
        </w:rPr>
        <w:t xml:space="preserve">am oes </w:t>
      </w:r>
      <w:r w:rsidRPr="007C3228">
        <w:rPr>
          <w:rFonts w:ascii="Arial" w:hAnsi="Arial" w:cs="Arial"/>
          <w:sz w:val="24"/>
          <w:szCs w:val="24"/>
          <w:lang w:val="cy-GB"/>
        </w:rPr>
        <w:t>drwy’r Grant Iechyd yn rhoi sicrwydd i oroeswyr ynghylch</w:t>
      </w:r>
      <w:r w:rsidR="00497612">
        <w:rPr>
          <w:rFonts w:ascii="Arial" w:hAnsi="Arial" w:cs="Arial"/>
          <w:sz w:val="24"/>
          <w:szCs w:val="24"/>
          <w:lang w:val="cy-GB"/>
        </w:rPr>
        <w:t xml:space="preserve"> </w:t>
      </w:r>
      <w:r w:rsidR="00DB17FB">
        <w:rPr>
          <w:rFonts w:ascii="Arial" w:hAnsi="Arial" w:cs="Arial"/>
          <w:sz w:val="24"/>
          <w:szCs w:val="24"/>
          <w:lang w:val="cy-GB"/>
        </w:rPr>
        <w:t xml:space="preserve">y </w:t>
      </w:r>
      <w:r w:rsidRPr="007C3228">
        <w:rPr>
          <w:rFonts w:ascii="Arial" w:hAnsi="Arial" w:cs="Arial"/>
          <w:sz w:val="24"/>
          <w:szCs w:val="24"/>
          <w:lang w:val="cy-GB"/>
        </w:rPr>
        <w:t xml:space="preserve">cymorth sydd ar gael </w:t>
      </w:r>
      <w:r w:rsidR="00DB17FB">
        <w:rPr>
          <w:rFonts w:ascii="Arial" w:hAnsi="Arial" w:cs="Arial"/>
          <w:sz w:val="24"/>
          <w:szCs w:val="24"/>
          <w:lang w:val="cy-GB"/>
        </w:rPr>
        <w:t>i ddiogelu eu llesiant drwy fodloni</w:t>
      </w:r>
      <w:r w:rsidRPr="007C3228">
        <w:rPr>
          <w:rFonts w:ascii="Arial" w:hAnsi="Arial" w:cs="Arial"/>
          <w:sz w:val="24"/>
          <w:szCs w:val="24"/>
          <w:lang w:val="cy-GB"/>
        </w:rPr>
        <w:t xml:space="preserve"> eu hanghenion iechyd parhaus</w:t>
      </w:r>
      <w:r w:rsidR="00DB17FB">
        <w:rPr>
          <w:rFonts w:ascii="Arial" w:hAnsi="Arial" w:cs="Arial"/>
          <w:sz w:val="24"/>
          <w:szCs w:val="24"/>
          <w:lang w:val="cy-GB"/>
        </w:rPr>
        <w:t xml:space="preserve"> a’u helpu i</w:t>
      </w:r>
      <w:r w:rsidRPr="007C3228">
        <w:rPr>
          <w:rFonts w:ascii="Arial" w:hAnsi="Arial" w:cs="Arial"/>
          <w:sz w:val="24"/>
          <w:szCs w:val="24"/>
          <w:lang w:val="cy-GB"/>
        </w:rPr>
        <w:t xml:space="preserve"> barhau</w:t>
      </w:r>
      <w:r w:rsidR="00DB17FB">
        <w:rPr>
          <w:rFonts w:ascii="Arial" w:hAnsi="Arial" w:cs="Arial"/>
          <w:sz w:val="24"/>
          <w:szCs w:val="24"/>
          <w:lang w:val="cy-GB"/>
        </w:rPr>
        <w:t xml:space="preserve"> i fyw’n</w:t>
      </w:r>
      <w:r w:rsidRPr="007C3228">
        <w:rPr>
          <w:rFonts w:ascii="Arial" w:hAnsi="Arial" w:cs="Arial"/>
          <w:sz w:val="24"/>
          <w:szCs w:val="24"/>
          <w:lang w:val="cy-GB"/>
        </w:rPr>
        <w:t xml:space="preserve"> annibynnol</w:t>
      </w:r>
      <w:r w:rsidR="00DB17FB">
        <w:rPr>
          <w:rFonts w:ascii="Arial" w:hAnsi="Arial" w:cs="Arial"/>
          <w:sz w:val="24"/>
          <w:szCs w:val="24"/>
          <w:lang w:val="cy-GB"/>
        </w:rPr>
        <w:t xml:space="preserve"> cyhyd â phosibl.</w:t>
      </w:r>
    </w:p>
    <w:p w14:paraId="401F953F" w14:textId="77777777" w:rsidR="002D709A" w:rsidRPr="007C3228" w:rsidRDefault="002D709A" w:rsidP="00656E41">
      <w:pPr>
        <w:pStyle w:val="PlainText"/>
        <w:rPr>
          <w:color w:val="7030A0"/>
          <w:lang w:val="cy-GB"/>
        </w:rPr>
      </w:pPr>
    </w:p>
    <w:p w14:paraId="3A830DA9" w14:textId="77777777" w:rsidR="00656E41" w:rsidRPr="00C802E7" w:rsidRDefault="00656E41" w:rsidP="00DA2F39">
      <w:pPr>
        <w:rPr>
          <w:rFonts w:ascii="Arial" w:hAnsi="Arial" w:cs="Arial"/>
          <w:sz w:val="24"/>
          <w:szCs w:val="24"/>
          <w:lang w:val="cy-GB"/>
        </w:rPr>
      </w:pPr>
    </w:p>
    <w:sectPr w:rsidR="00656E41" w:rsidRPr="00C802E7" w:rsidSect="001A3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EB00" w14:textId="77777777" w:rsidR="00665F9C" w:rsidRDefault="00665F9C">
      <w:r>
        <w:separator/>
      </w:r>
    </w:p>
  </w:endnote>
  <w:endnote w:type="continuationSeparator" w:id="0">
    <w:p w14:paraId="3BBCF520" w14:textId="77777777" w:rsidR="00665F9C" w:rsidRDefault="0066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4E6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94E6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4E6E" w14:textId="067DB8C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F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294E6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4E73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B294E7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1EC7" w14:textId="77777777" w:rsidR="00665F9C" w:rsidRDefault="00665F9C">
      <w:r>
        <w:separator/>
      </w:r>
    </w:p>
  </w:footnote>
  <w:footnote w:type="continuationSeparator" w:id="0">
    <w:p w14:paraId="342F5870" w14:textId="77777777" w:rsidR="00665F9C" w:rsidRDefault="00665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C481" w14:textId="77777777" w:rsidR="00E60FD6" w:rsidRDefault="00E60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D85F" w14:textId="017F359C" w:rsidR="00E60FD6" w:rsidRDefault="00E60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4E70" w14:textId="7A9F6244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B294E75" wp14:editId="7B294E7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294E71" w14:textId="77777777" w:rsidR="00DD4B82" w:rsidRDefault="00DD4B82">
    <w:pPr>
      <w:pStyle w:val="Header"/>
    </w:pPr>
  </w:p>
  <w:p w14:paraId="7B294E7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623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B7CBF"/>
    <w:rsid w:val="000C3A52"/>
    <w:rsid w:val="000C53DB"/>
    <w:rsid w:val="000C5E9B"/>
    <w:rsid w:val="000E587D"/>
    <w:rsid w:val="000E736A"/>
    <w:rsid w:val="00134918"/>
    <w:rsid w:val="001460B1"/>
    <w:rsid w:val="00164878"/>
    <w:rsid w:val="00164ADF"/>
    <w:rsid w:val="0017102C"/>
    <w:rsid w:val="001A1C28"/>
    <w:rsid w:val="001A39E2"/>
    <w:rsid w:val="001A6AF1"/>
    <w:rsid w:val="001B027C"/>
    <w:rsid w:val="001B288D"/>
    <w:rsid w:val="001C532F"/>
    <w:rsid w:val="001E53BF"/>
    <w:rsid w:val="002048C9"/>
    <w:rsid w:val="00214B25"/>
    <w:rsid w:val="00223E62"/>
    <w:rsid w:val="00250892"/>
    <w:rsid w:val="00274F08"/>
    <w:rsid w:val="00287321"/>
    <w:rsid w:val="002A5310"/>
    <w:rsid w:val="002C57B6"/>
    <w:rsid w:val="002D59C0"/>
    <w:rsid w:val="002D709A"/>
    <w:rsid w:val="002F0EB9"/>
    <w:rsid w:val="002F53A9"/>
    <w:rsid w:val="0030187C"/>
    <w:rsid w:val="00314E36"/>
    <w:rsid w:val="003220C1"/>
    <w:rsid w:val="00324033"/>
    <w:rsid w:val="0034001F"/>
    <w:rsid w:val="00352BBC"/>
    <w:rsid w:val="00356D7B"/>
    <w:rsid w:val="00357893"/>
    <w:rsid w:val="003670C1"/>
    <w:rsid w:val="00370471"/>
    <w:rsid w:val="003B1503"/>
    <w:rsid w:val="003B3D64"/>
    <w:rsid w:val="003C5133"/>
    <w:rsid w:val="003D7093"/>
    <w:rsid w:val="003F2AF3"/>
    <w:rsid w:val="00405AC9"/>
    <w:rsid w:val="00412673"/>
    <w:rsid w:val="0043031D"/>
    <w:rsid w:val="0046757C"/>
    <w:rsid w:val="00497612"/>
    <w:rsid w:val="005039D3"/>
    <w:rsid w:val="005532D3"/>
    <w:rsid w:val="00560F1F"/>
    <w:rsid w:val="00566EF3"/>
    <w:rsid w:val="00574BB3"/>
    <w:rsid w:val="00582DC5"/>
    <w:rsid w:val="005A22E2"/>
    <w:rsid w:val="005B030B"/>
    <w:rsid w:val="005D2A41"/>
    <w:rsid w:val="005D7663"/>
    <w:rsid w:val="005F1659"/>
    <w:rsid w:val="00603548"/>
    <w:rsid w:val="006140F6"/>
    <w:rsid w:val="00654C0A"/>
    <w:rsid w:val="00656E41"/>
    <w:rsid w:val="006633C7"/>
    <w:rsid w:val="00663F04"/>
    <w:rsid w:val="00665F9C"/>
    <w:rsid w:val="00670227"/>
    <w:rsid w:val="006814BD"/>
    <w:rsid w:val="0069133F"/>
    <w:rsid w:val="006B340E"/>
    <w:rsid w:val="006B461D"/>
    <w:rsid w:val="006E0A2C"/>
    <w:rsid w:val="006F24C7"/>
    <w:rsid w:val="00703993"/>
    <w:rsid w:val="0073380E"/>
    <w:rsid w:val="00743B79"/>
    <w:rsid w:val="007523BC"/>
    <w:rsid w:val="00752C48"/>
    <w:rsid w:val="00757491"/>
    <w:rsid w:val="007A05FB"/>
    <w:rsid w:val="007B5260"/>
    <w:rsid w:val="007C24E7"/>
    <w:rsid w:val="007C3228"/>
    <w:rsid w:val="007D1402"/>
    <w:rsid w:val="007E788E"/>
    <w:rsid w:val="007F5E64"/>
    <w:rsid w:val="00800FA0"/>
    <w:rsid w:val="00812370"/>
    <w:rsid w:val="0082411A"/>
    <w:rsid w:val="00841628"/>
    <w:rsid w:val="00846160"/>
    <w:rsid w:val="00861DEC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C3EF9"/>
    <w:rsid w:val="009D26D8"/>
    <w:rsid w:val="009E4974"/>
    <w:rsid w:val="009F06C3"/>
    <w:rsid w:val="00A204C9"/>
    <w:rsid w:val="00A23742"/>
    <w:rsid w:val="00A3247B"/>
    <w:rsid w:val="00A53373"/>
    <w:rsid w:val="00A64F48"/>
    <w:rsid w:val="00A658BD"/>
    <w:rsid w:val="00A72CF3"/>
    <w:rsid w:val="00A82A45"/>
    <w:rsid w:val="00A83CDD"/>
    <w:rsid w:val="00A845A9"/>
    <w:rsid w:val="00A86958"/>
    <w:rsid w:val="00AA5651"/>
    <w:rsid w:val="00AA5848"/>
    <w:rsid w:val="00AA7750"/>
    <w:rsid w:val="00AB22C6"/>
    <w:rsid w:val="00AD2117"/>
    <w:rsid w:val="00AD65F1"/>
    <w:rsid w:val="00AE064D"/>
    <w:rsid w:val="00AE68A0"/>
    <w:rsid w:val="00AF056B"/>
    <w:rsid w:val="00B049B1"/>
    <w:rsid w:val="00B239BA"/>
    <w:rsid w:val="00B468BB"/>
    <w:rsid w:val="00B81F17"/>
    <w:rsid w:val="00B95F56"/>
    <w:rsid w:val="00BB0475"/>
    <w:rsid w:val="00BB09E6"/>
    <w:rsid w:val="00BC55D9"/>
    <w:rsid w:val="00C43B4A"/>
    <w:rsid w:val="00C64FA5"/>
    <w:rsid w:val="00C802E7"/>
    <w:rsid w:val="00C84A12"/>
    <w:rsid w:val="00CE6C8E"/>
    <w:rsid w:val="00CF3DC5"/>
    <w:rsid w:val="00D017E2"/>
    <w:rsid w:val="00D16D97"/>
    <w:rsid w:val="00D27F42"/>
    <w:rsid w:val="00D31AA9"/>
    <w:rsid w:val="00D84713"/>
    <w:rsid w:val="00DA2F39"/>
    <w:rsid w:val="00DB17FB"/>
    <w:rsid w:val="00DD4B82"/>
    <w:rsid w:val="00E1556F"/>
    <w:rsid w:val="00E3419E"/>
    <w:rsid w:val="00E47B1A"/>
    <w:rsid w:val="00E60FD6"/>
    <w:rsid w:val="00E631B1"/>
    <w:rsid w:val="00E86F0E"/>
    <w:rsid w:val="00EA5290"/>
    <w:rsid w:val="00EB248F"/>
    <w:rsid w:val="00EB5F93"/>
    <w:rsid w:val="00EC0568"/>
    <w:rsid w:val="00EE721A"/>
    <w:rsid w:val="00F0272E"/>
    <w:rsid w:val="00F15644"/>
    <w:rsid w:val="00F2438B"/>
    <w:rsid w:val="00F25E61"/>
    <w:rsid w:val="00F77E39"/>
    <w:rsid w:val="00F81C33"/>
    <w:rsid w:val="00F923C2"/>
    <w:rsid w:val="00F97613"/>
    <w:rsid w:val="00FC578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94E4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6E41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6E41"/>
    <w:rPr>
      <w:rFonts w:ascii="Arial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lidomidetrust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A41902923</value>
    </field>
    <field name="Objective-Title">
      <value order="0">Written Statement (Cymraeg)_final</value>
    </field>
    <field name="Objective-Description">
      <value order="0"/>
    </field>
    <field name="Objective-CreationStamp">
      <value order="0">2022-08-23T13:19:10Z</value>
    </field>
    <field name="Objective-IsApproved">
      <value order="0">false</value>
    </field>
    <field name="Objective-IsPublished">
      <value order="0">true</value>
    </field>
    <field name="Objective-DatePublished">
      <value order="0">2022-09-27T08:23:28Z</value>
    </field>
    <field name="Objective-ModificationStamp">
      <value order="0">2022-09-27T08:23:28Z</value>
    </field>
    <field name="Objective-Owner">
      <value order="0">Davies, Melanie (HSS - Primary Care &amp; Mental Health)</value>
    </field>
    <field name="Objective-Path">
      <value order="0">Objective Global Folder:Business File Plan:WG Organisational Groups:NEW - Post April 2022 - Health &amp; Social Services:HSS Director of Primary Care &amp; Mental Health:Health &amp; Social Services (HSS) - PC&amp;MH - Primary Care:1 - Save:Pharmacy &amp; Prescribing:Ministerial Advice:Current files:Eluned Morgan - Minister for Health &amp; Social Services - Ministerial Advice - Pharmacy &amp; Prescribing - 2021-2022:MA/EM/1712/22 - Thalidomide Trust Health Grant Renewal 2023-24 Onwards</value>
    </field>
    <field name="Objective-Parent">
      <value order="0">MA/EM/1712/22 - Thalidomide Trust Health Grant Renewal 2023-24 Onwards</value>
    </field>
    <field name="Objective-State">
      <value order="0">Published</value>
    </field>
    <field name="Objective-VersionId">
      <value order="0">vA80826005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qA1475926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2022-08-22T23:00:00Z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2022-09-28T15:26:00Z</dcterms:created>
  <dcterms:modified xsi:type="dcterms:W3CDTF">2022-09-28T15:26:00Z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A41902923</vt:lpwstr>
  </property>
  <property fmtid="{D5CDD505-2E9C-101B-9397-08002B2CF9AE}" pid="4" name="Objective-Title">
    <vt:lpwstr>Written Statement (Cymraeg)_final</vt:lpwstr>
  </property>
  <property fmtid="{D5CDD505-2E9C-101B-9397-08002B2CF9AE}" pid="5" name="Objective-Comment">
    <vt:lpwstr/>
  </property>
  <property fmtid="{D5CDD505-2E9C-101B-9397-08002B2CF9AE}" pid="6" name="Objective-CreationStamp">
    <vt:filetime>2022-08-23T13:19:17Z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2022-09-27T08:23:28Z</vt:filetime>
  </property>
  <property fmtid="{D5CDD505-2E9C-101B-9397-08002B2CF9AE}" pid="10" name="Objective-ModificationStamp">
    <vt:filetime>2022-09-27T08:23:28Z</vt:filetime>
  </property>
  <property fmtid="{D5CDD505-2E9C-101B-9397-08002B2CF9AE}" pid="11" name="Objective-Owner">
    <vt:lpwstr>Davies, Melanie (HSS - Primary Care &amp; Mental Health)</vt:lpwstr>
  </property>
  <property fmtid="{D5CDD505-2E9C-101B-9397-08002B2CF9AE}" pid="12" name="Objective-Path">
    <vt:lpwstr>Objective Global Folder:Business File Plan:WG Organisational Groups:NEW - Post April 2022 - Health &amp; Social Services:HSS Director of Primary Care &amp; Mental Health:Health &amp; Social Services (HSS) - PC&amp;MH - Primary Care:1 - Save:Pharmacy &amp; Prescribing:Ministerial Advice:Current files:Eluned Morgan - Minister for Health &amp; Social Services - Ministerial Advice - Pharmacy &amp; Prescribing - 2021-2022:MA/EM/1712/22 - Thalidomide Trust Health Grant Renewal 2023-24 Onwards:</vt:lpwstr>
  </property>
  <property fmtid="{D5CDD505-2E9C-101B-9397-08002B2CF9AE}" pid="13" name="Objective-Parent">
    <vt:lpwstr>MA/EM/1712/22 - Thalidomide Trust Health Grant Renewal 2023-24 Onwards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vA80826005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2022-08-22T23:00:00Z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