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86ED" w14:textId="77777777" w:rsidR="001A39E2" w:rsidRDefault="001A39E2" w:rsidP="001A39E2">
      <w:pPr>
        <w:jc w:val="right"/>
        <w:rPr>
          <w:b/>
        </w:rPr>
      </w:pPr>
    </w:p>
    <w:p w14:paraId="0C0FDEAF"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78E4CE" wp14:editId="4FEE535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08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DE95F9"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112C465B"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6A93BCD0"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40BF7AC3"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5009D75" wp14:editId="03A54B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BE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0CD566B5"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49769879" w14:textId="77777777" w:rsidTr="00C25E02">
        <w:tc>
          <w:tcPr>
            <w:tcW w:w="1383" w:type="dxa"/>
            <w:tcBorders>
              <w:top w:val="nil"/>
              <w:left w:val="nil"/>
              <w:bottom w:val="nil"/>
              <w:right w:val="nil"/>
            </w:tcBorders>
            <w:vAlign w:val="center"/>
          </w:tcPr>
          <w:p w14:paraId="71D1D563"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9F43A8B" w14:textId="77777777" w:rsidR="003C4920" w:rsidRPr="004F23E1" w:rsidRDefault="00D2408E" w:rsidP="00DD7AC3">
            <w:pPr>
              <w:spacing w:before="120" w:after="120"/>
              <w:rPr>
                <w:rFonts w:ascii="Arial" w:hAnsi="Arial" w:cs="Arial"/>
                <w:b/>
                <w:bCs/>
                <w:sz w:val="24"/>
                <w:szCs w:val="24"/>
              </w:rPr>
            </w:pPr>
            <w:r w:rsidRPr="00D2408E">
              <w:rPr>
                <w:rFonts w:ascii="Arial" w:hAnsi="Arial" w:cs="Arial"/>
                <w:b/>
                <w:bCs/>
                <w:sz w:val="24"/>
                <w:szCs w:val="24"/>
              </w:rPr>
              <w:t>Rheoliadau Llygryddion Organig Parhaus (Diwygio) (Ymadael â’r UE) 2020</w:t>
            </w:r>
          </w:p>
        </w:tc>
      </w:tr>
      <w:tr w:rsidR="00817906" w:rsidRPr="00A011A1" w14:paraId="400D8169" w14:textId="77777777" w:rsidTr="00C25E02">
        <w:tc>
          <w:tcPr>
            <w:tcW w:w="1383" w:type="dxa"/>
            <w:tcBorders>
              <w:top w:val="nil"/>
              <w:left w:val="nil"/>
              <w:bottom w:val="nil"/>
              <w:right w:val="nil"/>
            </w:tcBorders>
            <w:vAlign w:val="center"/>
          </w:tcPr>
          <w:p w14:paraId="65C439B7"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33E70091" w14:textId="77777777" w:rsidR="00817906" w:rsidRPr="004F23E1" w:rsidRDefault="00D2408E" w:rsidP="000301A4">
            <w:pPr>
              <w:spacing w:before="120" w:after="120"/>
              <w:rPr>
                <w:rFonts w:ascii="Arial" w:hAnsi="Arial" w:cs="Arial"/>
                <w:b/>
                <w:bCs/>
                <w:sz w:val="24"/>
                <w:szCs w:val="24"/>
              </w:rPr>
            </w:pPr>
            <w:r>
              <w:rPr>
                <w:rFonts w:ascii="Arial" w:hAnsi="Arial" w:cs="Arial"/>
                <w:b/>
                <w:bCs/>
                <w:sz w:val="24"/>
                <w:szCs w:val="24"/>
              </w:rPr>
              <w:t>13 Hydref 2020</w:t>
            </w:r>
          </w:p>
        </w:tc>
      </w:tr>
      <w:tr w:rsidR="00817906" w:rsidRPr="00A011A1" w14:paraId="02405E7A" w14:textId="77777777" w:rsidTr="00C25E02">
        <w:tc>
          <w:tcPr>
            <w:tcW w:w="1383" w:type="dxa"/>
            <w:tcBorders>
              <w:top w:val="nil"/>
              <w:left w:val="nil"/>
              <w:bottom w:val="nil"/>
              <w:right w:val="nil"/>
            </w:tcBorders>
            <w:vAlign w:val="center"/>
          </w:tcPr>
          <w:p w14:paraId="612A5E9A"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317C2266" w14:textId="77777777" w:rsidR="00817906" w:rsidRPr="004F23E1" w:rsidRDefault="00A94057">
            <w:pPr>
              <w:spacing w:before="120" w:after="120"/>
              <w:rPr>
                <w:rFonts w:ascii="Arial" w:hAnsi="Arial" w:cs="Arial"/>
                <w:b/>
                <w:bCs/>
                <w:sz w:val="24"/>
                <w:szCs w:val="24"/>
              </w:rPr>
            </w:pPr>
            <w:r>
              <w:rPr>
                <w:rFonts w:ascii="Arial" w:hAnsi="Arial" w:cs="Arial"/>
                <w:b/>
                <w:bCs/>
                <w:sz w:val="24"/>
                <w:szCs w:val="24"/>
              </w:rPr>
              <w:t>Rebecca Evans AS</w:t>
            </w:r>
            <w:r w:rsidR="00347D80" w:rsidRPr="00347D80">
              <w:rPr>
                <w:rFonts w:ascii="Arial" w:hAnsi="Arial" w:cs="Arial"/>
                <w:b/>
                <w:bCs/>
                <w:sz w:val="24"/>
                <w:szCs w:val="24"/>
              </w:rPr>
              <w:t>, Y Gweinidog Cyllid a’r Trefnydd</w:t>
            </w:r>
          </w:p>
        </w:tc>
      </w:tr>
    </w:tbl>
    <w:p w14:paraId="7A75235E" w14:textId="77777777" w:rsidR="00D2408E" w:rsidRDefault="00D2408E" w:rsidP="00D2408E">
      <w:pPr>
        <w:jc w:val="center"/>
        <w:rPr>
          <w:rFonts w:ascii="Arial" w:hAnsi="Arial"/>
          <w:b/>
          <w:sz w:val="24"/>
          <w:lang w:eastAsia="en-GB"/>
        </w:rPr>
      </w:pPr>
    </w:p>
    <w:p w14:paraId="7ADABE10" w14:textId="77777777" w:rsidR="00D2408E" w:rsidRDefault="00D2408E" w:rsidP="00D2408E">
      <w:pPr>
        <w:jc w:val="center"/>
        <w:rPr>
          <w:rFonts w:ascii="Arial" w:hAnsi="Arial"/>
          <w:b/>
          <w:sz w:val="24"/>
          <w:lang w:eastAsia="en-GB"/>
        </w:rPr>
      </w:pPr>
    </w:p>
    <w:p w14:paraId="34BA78C1" w14:textId="77777777" w:rsidR="00D2408E" w:rsidRPr="00D2408E" w:rsidRDefault="00D2408E" w:rsidP="00D2408E">
      <w:pPr>
        <w:jc w:val="both"/>
        <w:rPr>
          <w:rFonts w:ascii="Arial" w:hAnsi="Arial" w:cs="Arial"/>
          <w:b/>
          <w:sz w:val="24"/>
          <w:szCs w:val="24"/>
          <w:lang w:val="cy-GB"/>
        </w:rPr>
      </w:pPr>
      <w:r w:rsidRPr="00D2408E">
        <w:rPr>
          <w:rFonts w:ascii="Arial" w:hAnsi="Arial" w:cs="Arial"/>
          <w:b/>
          <w:sz w:val="24"/>
          <w:szCs w:val="24"/>
          <w:lang w:val="cy-GB"/>
        </w:rPr>
        <w:t>Offeryn Statudol a osodwyd yn Senedd y DU, sy’n diwygio is-ddeddfwriaeth mewn maes datganoledig</w:t>
      </w:r>
    </w:p>
    <w:p w14:paraId="70B75136" w14:textId="77777777" w:rsidR="00D2408E" w:rsidRPr="00D2408E" w:rsidRDefault="00D2408E" w:rsidP="00D2408E">
      <w:pPr>
        <w:jc w:val="both"/>
        <w:rPr>
          <w:rFonts w:ascii="Arial" w:hAnsi="Arial" w:cs="Arial"/>
          <w:b/>
          <w:sz w:val="24"/>
          <w:szCs w:val="24"/>
          <w:lang w:val="cy-GB"/>
        </w:rPr>
      </w:pPr>
    </w:p>
    <w:p w14:paraId="43B3814C" w14:textId="77777777" w:rsidR="00D2408E" w:rsidRPr="00D2408E" w:rsidRDefault="00D2408E" w:rsidP="00D2408E">
      <w:pPr>
        <w:jc w:val="both"/>
        <w:rPr>
          <w:rFonts w:ascii="Arial" w:hAnsi="Arial" w:cs="Arial"/>
          <w:b/>
          <w:sz w:val="24"/>
          <w:szCs w:val="24"/>
          <w:lang w:val="cy-GB"/>
        </w:rPr>
      </w:pPr>
      <w:bookmarkStart w:id="0" w:name="_GoBack"/>
      <w:r w:rsidRPr="00D2408E">
        <w:rPr>
          <w:rFonts w:ascii="Arial" w:hAnsi="Arial" w:cs="Arial"/>
          <w:b/>
          <w:sz w:val="24"/>
          <w:szCs w:val="24"/>
          <w:lang w:val="cy-GB"/>
        </w:rPr>
        <w:t>Rheoliadau Llygryddion Organig Parhaus (Diwygio) (Ymadael â’r UE) 2020</w:t>
      </w:r>
    </w:p>
    <w:bookmarkEnd w:id="0"/>
    <w:p w14:paraId="5874240A" w14:textId="77777777" w:rsidR="00D2408E" w:rsidRDefault="00D2408E" w:rsidP="00D2408E">
      <w:pPr>
        <w:jc w:val="both"/>
        <w:rPr>
          <w:rFonts w:ascii="Arial" w:hAnsi="Arial" w:cs="Arial"/>
          <w:sz w:val="24"/>
          <w:szCs w:val="24"/>
          <w:lang w:val="cy-GB"/>
        </w:rPr>
      </w:pPr>
    </w:p>
    <w:p w14:paraId="7A976EE4" w14:textId="77777777" w:rsidR="00D2408E" w:rsidRDefault="00D2408E" w:rsidP="00D2408E">
      <w:pPr>
        <w:jc w:val="both"/>
        <w:rPr>
          <w:rFonts w:ascii="Arial" w:hAnsi="Arial" w:cs="Arial"/>
          <w:sz w:val="24"/>
          <w:szCs w:val="24"/>
          <w:lang w:val="cy-GB"/>
        </w:rPr>
      </w:pPr>
      <w:r>
        <w:rPr>
          <w:rFonts w:ascii="Arial" w:hAnsi="Arial" w:cs="Arial"/>
          <w:sz w:val="24"/>
          <w:szCs w:val="24"/>
          <w:lang w:val="cy-GB"/>
        </w:rPr>
        <w:t>Yn dilyn ymadawiad y DU â’r Undeb Ewropeaidd, bydd y diwygiadau i Reoliad (EU) 2019/1021 yn galluogi’r DU i weithredu Confensiwn Stockholm drwy reoleiddio’r ffordd y caiff llygryddion organig parhaus eu cynhyrchu, eu gosod ar y farchnad a’u defnyddio. Bydd y diwygiadau hefyd yn galluogi awdurdodau’r DU i reoleiddio stociau a rheoli gwastraff pan fo llygryddion organig parhaus yn bresennol, ac yn gosod gofynion monitro ac adrodd. Ar ben hynny, bydd y diwygiadau yn creu pŵer a fydd yn galluogi’r DU i osod y mesurau angenrheidiol i sicrhau bod modd rheoli ac olrhain gwastraff sydd wedi’i halogi gan lygryddion perthnasol.</w:t>
      </w:r>
    </w:p>
    <w:p w14:paraId="1E862A2D" w14:textId="77777777" w:rsidR="00D2408E" w:rsidRDefault="00D2408E" w:rsidP="00D2408E">
      <w:pPr>
        <w:jc w:val="both"/>
        <w:rPr>
          <w:rFonts w:ascii="Arial" w:hAnsi="Arial" w:cs="Arial"/>
          <w:sz w:val="24"/>
          <w:szCs w:val="24"/>
          <w:lang w:val="cy-GB"/>
        </w:rPr>
      </w:pPr>
    </w:p>
    <w:p w14:paraId="1C0CB1E1" w14:textId="77777777" w:rsidR="00D2408E" w:rsidRDefault="00D2408E" w:rsidP="00D2408E">
      <w:pPr>
        <w:jc w:val="both"/>
        <w:rPr>
          <w:rFonts w:ascii="Arial" w:hAnsi="Arial" w:cs="Arial"/>
          <w:sz w:val="24"/>
          <w:szCs w:val="24"/>
          <w:u w:val="single"/>
          <w:lang w:val="cy-GB"/>
        </w:rPr>
      </w:pPr>
      <w:r>
        <w:rPr>
          <w:rFonts w:ascii="Arial" w:hAnsi="Arial" w:cs="Arial"/>
          <w:sz w:val="24"/>
          <w:szCs w:val="24"/>
          <w:u w:val="single"/>
          <w:lang w:val="cy-GB"/>
        </w:rPr>
        <w:t xml:space="preserve">Offerynnau </w:t>
      </w:r>
      <w:r w:rsidRPr="007E4600">
        <w:rPr>
          <w:rFonts w:ascii="Arial" w:hAnsi="Arial" w:cs="Arial"/>
          <w:sz w:val="24"/>
          <w:szCs w:val="24"/>
          <w:u w:val="single"/>
          <w:lang w:val="cy-GB"/>
        </w:rPr>
        <w:t>E</w:t>
      </w:r>
      <w:r>
        <w:rPr>
          <w:rFonts w:ascii="Arial" w:hAnsi="Arial" w:cs="Arial"/>
          <w:sz w:val="24"/>
          <w:szCs w:val="24"/>
          <w:u w:val="single"/>
          <w:lang w:val="cy-GB"/>
        </w:rPr>
        <w:t xml:space="preserve">wropeaidd sy’n Uniongyrchol Gymwys a ddiwygiwyd gan Reoliadau 2019 </w:t>
      </w:r>
    </w:p>
    <w:p w14:paraId="2E10BAB0" w14:textId="77777777" w:rsidR="00D2408E" w:rsidRDefault="00D2408E" w:rsidP="00D2408E">
      <w:pPr>
        <w:jc w:val="both"/>
        <w:rPr>
          <w:rFonts w:ascii="Arial" w:hAnsi="Arial" w:cs="Arial"/>
          <w:sz w:val="24"/>
          <w:szCs w:val="24"/>
          <w:u w:val="single"/>
          <w:lang w:val="cy-GB"/>
        </w:rPr>
      </w:pPr>
    </w:p>
    <w:p w14:paraId="52D6C362" w14:textId="77777777" w:rsidR="00D2408E" w:rsidRDefault="00D2408E" w:rsidP="00D2408E">
      <w:pPr>
        <w:jc w:val="both"/>
        <w:rPr>
          <w:rFonts w:ascii="Arial" w:hAnsi="Arial" w:cs="Arial"/>
          <w:bCs/>
          <w:sz w:val="24"/>
          <w:szCs w:val="24"/>
          <w:lang w:val="cy-GB"/>
        </w:rPr>
      </w:pPr>
      <w:r w:rsidRPr="007E4600">
        <w:rPr>
          <w:rFonts w:ascii="Arial" w:hAnsi="Arial" w:cs="Arial"/>
          <w:bCs/>
          <w:sz w:val="24"/>
          <w:szCs w:val="24"/>
          <w:lang w:val="cy-GB"/>
        </w:rPr>
        <w:t>R</w:t>
      </w:r>
      <w:r>
        <w:rPr>
          <w:rFonts w:ascii="Arial" w:hAnsi="Arial" w:cs="Arial"/>
          <w:bCs/>
          <w:sz w:val="24"/>
          <w:szCs w:val="24"/>
          <w:lang w:val="cy-GB"/>
        </w:rPr>
        <w:t>heoliad</w:t>
      </w:r>
      <w:r w:rsidRPr="007E4600">
        <w:rPr>
          <w:rFonts w:ascii="Arial" w:hAnsi="Arial" w:cs="Arial"/>
          <w:bCs/>
          <w:sz w:val="24"/>
          <w:szCs w:val="24"/>
          <w:lang w:val="cy-GB"/>
        </w:rPr>
        <w:t xml:space="preserve"> (EU) 2019/1021</w:t>
      </w:r>
    </w:p>
    <w:p w14:paraId="14127174" w14:textId="77777777" w:rsidR="00D2408E" w:rsidRPr="007E4600" w:rsidRDefault="00D2408E" w:rsidP="00D2408E">
      <w:pPr>
        <w:jc w:val="both"/>
        <w:rPr>
          <w:rFonts w:ascii="Arial" w:hAnsi="Arial" w:cs="Arial"/>
          <w:sz w:val="24"/>
          <w:szCs w:val="24"/>
          <w:u w:val="single"/>
          <w:lang w:val="cy-GB"/>
        </w:rPr>
      </w:pPr>
    </w:p>
    <w:p w14:paraId="2297235E" w14:textId="77777777" w:rsidR="00D2408E" w:rsidRPr="007E4600" w:rsidRDefault="00D2408E" w:rsidP="00D2408E">
      <w:pPr>
        <w:jc w:val="both"/>
        <w:rPr>
          <w:rFonts w:ascii="Arial" w:hAnsi="Arial" w:cs="Arial"/>
          <w:sz w:val="24"/>
          <w:szCs w:val="24"/>
          <w:u w:val="single"/>
          <w:lang w:val="cy-GB"/>
        </w:rPr>
      </w:pPr>
      <w:r>
        <w:rPr>
          <w:rFonts w:ascii="Arial" w:hAnsi="Arial" w:cs="Arial"/>
          <w:sz w:val="24"/>
          <w:szCs w:val="24"/>
          <w:u w:val="single"/>
          <w:lang w:val="cy-GB"/>
        </w:rPr>
        <w:t>Is-ddeddfwriaeth</w:t>
      </w:r>
    </w:p>
    <w:p w14:paraId="1B3497C8" w14:textId="77777777" w:rsidR="00D2408E" w:rsidRPr="007E4600" w:rsidRDefault="00D2408E" w:rsidP="00D2408E">
      <w:pPr>
        <w:pStyle w:val="ListParagraph"/>
        <w:numPr>
          <w:ilvl w:val="0"/>
          <w:numId w:val="13"/>
        </w:numPr>
        <w:spacing w:after="200"/>
        <w:contextualSpacing/>
        <w:jc w:val="both"/>
        <w:rPr>
          <w:rFonts w:ascii="Arial" w:hAnsi="Arial" w:cs="Arial"/>
          <w:b/>
          <w:sz w:val="24"/>
          <w:szCs w:val="24"/>
          <w:lang w:val="cy-GB"/>
        </w:rPr>
      </w:pPr>
      <w:r>
        <w:rPr>
          <w:rFonts w:ascii="Arial" w:hAnsi="Arial" w:cs="Arial"/>
          <w:color w:val="000000"/>
          <w:sz w:val="24"/>
          <w:szCs w:val="24"/>
          <w:lang w:val="cy-GB"/>
        </w:rPr>
        <w:t>Rheoliadau Llygryddion Organig Parhaus</w:t>
      </w:r>
      <w:r w:rsidRPr="007E4600">
        <w:rPr>
          <w:rFonts w:ascii="Arial" w:hAnsi="Arial" w:cs="Arial"/>
          <w:sz w:val="24"/>
          <w:szCs w:val="24"/>
          <w:lang w:val="cy-GB"/>
        </w:rPr>
        <w:t xml:space="preserve"> 2007</w:t>
      </w:r>
    </w:p>
    <w:p w14:paraId="4BAF83D6" w14:textId="77777777" w:rsidR="00D2408E" w:rsidRPr="000324F4" w:rsidRDefault="00D2408E" w:rsidP="00D2408E">
      <w:pPr>
        <w:pStyle w:val="ListParagraph"/>
        <w:numPr>
          <w:ilvl w:val="0"/>
          <w:numId w:val="13"/>
        </w:numPr>
        <w:spacing w:after="200"/>
        <w:contextualSpacing/>
        <w:jc w:val="both"/>
        <w:rPr>
          <w:rFonts w:ascii="Arial" w:hAnsi="Arial" w:cs="Arial"/>
          <w:b/>
          <w:sz w:val="24"/>
          <w:szCs w:val="24"/>
          <w:lang w:val="cy-GB"/>
        </w:rPr>
      </w:pPr>
      <w:r>
        <w:rPr>
          <w:rFonts w:ascii="Arial" w:hAnsi="Arial" w:cs="Arial"/>
          <w:sz w:val="24"/>
          <w:szCs w:val="24"/>
          <w:lang w:val="cy-GB"/>
        </w:rPr>
        <w:t xml:space="preserve">Rheoliadau Llygryddion Organig Parhaus (Diwygio) (Ymadael â’r UE) 2018 </w:t>
      </w:r>
      <w:r w:rsidRPr="007E4600">
        <w:rPr>
          <w:rFonts w:ascii="Arial" w:hAnsi="Arial" w:cs="Arial"/>
          <w:sz w:val="24"/>
          <w:szCs w:val="24"/>
          <w:lang w:val="cy-GB"/>
        </w:rPr>
        <w:t>(</w:t>
      </w:r>
      <w:r>
        <w:rPr>
          <w:rFonts w:ascii="Arial" w:hAnsi="Arial" w:cs="Arial"/>
          <w:sz w:val="24"/>
          <w:szCs w:val="24"/>
          <w:lang w:val="cy-GB"/>
        </w:rPr>
        <w:t>OS</w:t>
      </w:r>
      <w:r w:rsidRPr="007E4600">
        <w:rPr>
          <w:rFonts w:ascii="Arial" w:hAnsi="Arial" w:cs="Arial"/>
          <w:sz w:val="24"/>
          <w:szCs w:val="24"/>
          <w:lang w:val="cy-GB"/>
        </w:rPr>
        <w:t xml:space="preserve"> 2018/1405)</w:t>
      </w:r>
    </w:p>
    <w:p w14:paraId="27617AB7" w14:textId="77777777" w:rsidR="00D2408E" w:rsidRPr="000324F4" w:rsidRDefault="00D2408E" w:rsidP="00D2408E">
      <w:pPr>
        <w:pStyle w:val="ListParagraph"/>
        <w:numPr>
          <w:ilvl w:val="0"/>
          <w:numId w:val="13"/>
        </w:numPr>
        <w:spacing w:after="200"/>
        <w:contextualSpacing/>
        <w:jc w:val="both"/>
        <w:rPr>
          <w:rFonts w:ascii="Arial" w:hAnsi="Arial" w:cs="Arial"/>
          <w:color w:val="000000"/>
          <w:sz w:val="24"/>
          <w:szCs w:val="24"/>
          <w:lang w:val="cy-GB"/>
        </w:rPr>
      </w:pPr>
      <w:r w:rsidRPr="000324F4">
        <w:rPr>
          <w:rFonts w:ascii="Arial" w:hAnsi="Arial" w:cs="Arial"/>
          <w:color w:val="000000"/>
          <w:sz w:val="24"/>
          <w:szCs w:val="24"/>
          <w:lang w:val="cy-GB"/>
        </w:rPr>
        <w:t>Rheoliadau’r Amgylchedd a Bywyd Gwyllt (Swyddogaethau Deddfwriaethol) (Ymadael â’r UE) 2019 (OS 2019/473</w:t>
      </w:r>
      <w:r>
        <w:rPr>
          <w:rFonts w:ascii="Arial" w:hAnsi="Arial" w:cs="Arial"/>
          <w:color w:val="000000"/>
          <w:sz w:val="24"/>
          <w:szCs w:val="24"/>
          <w:lang w:val="cy-GB"/>
        </w:rPr>
        <w:t>)</w:t>
      </w:r>
    </w:p>
    <w:p w14:paraId="61AD8D61" w14:textId="77777777" w:rsidR="00D2408E" w:rsidRDefault="00D2408E" w:rsidP="00D2408E">
      <w:pPr>
        <w:jc w:val="both"/>
        <w:rPr>
          <w:rFonts w:ascii="Arial" w:hAnsi="Arial" w:cs="Arial"/>
          <w:b/>
          <w:sz w:val="24"/>
          <w:szCs w:val="24"/>
          <w:lang w:val="cy-GB"/>
        </w:rPr>
      </w:pPr>
    </w:p>
    <w:p w14:paraId="5A15A657" w14:textId="77777777" w:rsidR="00D2408E" w:rsidRDefault="00D2408E" w:rsidP="00D2408E">
      <w:pPr>
        <w:jc w:val="both"/>
        <w:rPr>
          <w:rFonts w:ascii="Arial" w:hAnsi="Arial" w:cs="Arial"/>
          <w:b/>
          <w:sz w:val="24"/>
          <w:szCs w:val="24"/>
          <w:lang w:val="cy-GB"/>
        </w:rPr>
      </w:pPr>
    </w:p>
    <w:p w14:paraId="0B9B4B39" w14:textId="77777777" w:rsidR="00D2408E" w:rsidRDefault="00D2408E" w:rsidP="00D2408E">
      <w:pPr>
        <w:jc w:val="both"/>
        <w:rPr>
          <w:rFonts w:ascii="Arial" w:hAnsi="Arial" w:cs="Arial"/>
          <w:b/>
          <w:sz w:val="24"/>
          <w:szCs w:val="24"/>
          <w:lang w:val="cy-GB"/>
        </w:rPr>
      </w:pPr>
    </w:p>
    <w:p w14:paraId="5FA18799" w14:textId="77777777" w:rsidR="00D2408E" w:rsidRDefault="00D2408E" w:rsidP="00D2408E">
      <w:pPr>
        <w:jc w:val="both"/>
        <w:rPr>
          <w:rFonts w:ascii="Arial" w:hAnsi="Arial" w:cs="Arial"/>
          <w:b/>
          <w:sz w:val="24"/>
          <w:szCs w:val="24"/>
          <w:lang w:val="cy-GB"/>
        </w:rPr>
      </w:pPr>
      <w:r>
        <w:rPr>
          <w:rFonts w:ascii="Arial" w:hAnsi="Arial" w:cs="Arial"/>
          <w:b/>
          <w:sz w:val="24"/>
          <w:szCs w:val="24"/>
          <w:lang w:val="cy-GB"/>
        </w:rPr>
        <w:lastRenderedPageBreak/>
        <w:t>Unrhyw effaith y gall yr OS ei chael ar gymhwysedd deddfwriaethol y Senedd a/neu gymhwysedd gweithredol Gweinidogion Cymru</w:t>
      </w:r>
    </w:p>
    <w:p w14:paraId="52DBD3C5" w14:textId="77777777" w:rsidR="00D2408E" w:rsidRPr="007E4600" w:rsidRDefault="00D2408E" w:rsidP="00D2408E">
      <w:pPr>
        <w:jc w:val="both"/>
        <w:rPr>
          <w:rFonts w:ascii="Arial" w:hAnsi="Arial" w:cs="Arial"/>
          <w:b/>
          <w:sz w:val="24"/>
          <w:szCs w:val="24"/>
          <w:lang w:val="cy-GB"/>
        </w:rPr>
      </w:pPr>
    </w:p>
    <w:p w14:paraId="56580894" w14:textId="77777777" w:rsidR="00D2408E" w:rsidRDefault="00D2408E" w:rsidP="00D2408E">
      <w:pPr>
        <w:jc w:val="both"/>
        <w:rPr>
          <w:rFonts w:ascii="Arial" w:hAnsi="Arial" w:cs="Arial"/>
          <w:sz w:val="24"/>
          <w:szCs w:val="24"/>
          <w:lang w:val="cy-GB"/>
        </w:rPr>
      </w:pPr>
      <w:r>
        <w:rPr>
          <w:rFonts w:ascii="Arial" w:hAnsi="Arial" w:cs="Arial"/>
          <w:sz w:val="24"/>
          <w:szCs w:val="24"/>
          <w:lang w:val="cy-GB"/>
        </w:rPr>
        <w:t>Nid oes unrhyw effaith ar gymhwysedd deddfwriaethol y Senedd. O dan Reoliadau 2019, trosglwyddir swyddogaethau Comisiwn yr UE i Weinidogion ar gyfer meysydd  o fewn cymhwysedd. Fel arall, mae Rheoliadau 2020 yn darparu ar gyfer y swyddogaethau hyn i’w harfer gan yr Ysgrifennydd Gwladol mewn perthynas â Chymru, ond gyda chydsyniad Gweinidogion Cymru yn unig.</w:t>
      </w:r>
    </w:p>
    <w:p w14:paraId="0A4DF1B5" w14:textId="77777777" w:rsidR="00D2408E" w:rsidRPr="007E4600" w:rsidRDefault="00D2408E" w:rsidP="00D2408E">
      <w:pPr>
        <w:jc w:val="both"/>
        <w:rPr>
          <w:rFonts w:ascii="Arial" w:hAnsi="Arial" w:cs="Arial"/>
          <w:sz w:val="24"/>
          <w:szCs w:val="24"/>
          <w:lang w:val="cy-GB"/>
        </w:rPr>
      </w:pPr>
    </w:p>
    <w:p w14:paraId="6B3E5B5B" w14:textId="77777777" w:rsidR="00D2408E" w:rsidRPr="007E4600" w:rsidRDefault="00D2408E" w:rsidP="00D2408E">
      <w:pPr>
        <w:pStyle w:val="EMLevel1Paragraph"/>
        <w:numPr>
          <w:ilvl w:val="0"/>
          <w:numId w:val="0"/>
        </w:numPr>
        <w:spacing w:before="0" w:after="0"/>
        <w:ind w:left="576" w:hanging="576"/>
        <w:jc w:val="both"/>
        <w:rPr>
          <w:rFonts w:ascii="Arial" w:hAnsi="Arial"/>
          <w:b/>
          <w:szCs w:val="24"/>
          <w:lang w:val="cy-GB"/>
        </w:rPr>
      </w:pPr>
      <w:r>
        <w:rPr>
          <w:rFonts w:ascii="Arial" w:hAnsi="Arial"/>
          <w:b/>
          <w:szCs w:val="24"/>
          <w:lang w:val="cy-GB"/>
        </w:rPr>
        <w:t>Diben y diwygiadau</w:t>
      </w:r>
    </w:p>
    <w:p w14:paraId="5243B183" w14:textId="77777777" w:rsidR="00D2408E" w:rsidRPr="007E4600" w:rsidRDefault="00D2408E" w:rsidP="00D2408E">
      <w:pPr>
        <w:pStyle w:val="EMLevel1Paragraph"/>
        <w:numPr>
          <w:ilvl w:val="0"/>
          <w:numId w:val="0"/>
        </w:numPr>
        <w:spacing w:before="0" w:after="0"/>
        <w:ind w:left="576" w:hanging="576"/>
        <w:jc w:val="both"/>
        <w:rPr>
          <w:rFonts w:ascii="Arial" w:hAnsi="Arial"/>
          <w:b/>
          <w:szCs w:val="24"/>
          <w:lang w:val="cy-GB"/>
        </w:rPr>
      </w:pPr>
    </w:p>
    <w:p w14:paraId="09FDC762" w14:textId="77777777" w:rsidR="00D2408E" w:rsidRDefault="00D2408E" w:rsidP="00D2408E">
      <w:pPr>
        <w:jc w:val="both"/>
        <w:rPr>
          <w:rFonts w:ascii="Arial" w:hAnsi="Arial" w:cs="Arial"/>
          <w:sz w:val="24"/>
          <w:szCs w:val="24"/>
          <w:lang w:val="cy-GB"/>
        </w:rPr>
      </w:pPr>
      <w:r>
        <w:rPr>
          <w:rFonts w:ascii="Arial" w:hAnsi="Arial" w:cs="Arial"/>
          <w:sz w:val="24"/>
          <w:szCs w:val="24"/>
          <w:lang w:val="cy-GB"/>
        </w:rPr>
        <w:t>Mae OS y weithdrefn gadarnhaol yn mynd i’r afael â gwendidau yng nghyfraith yr UE a ddargedwir rhag gweithredu’n effeithiol a diffygion eraill sy’n deillio o ymadawiad y DU â’r UE.</w:t>
      </w:r>
    </w:p>
    <w:p w14:paraId="67D6B771" w14:textId="77777777" w:rsidR="00D2408E" w:rsidRPr="007E4600" w:rsidRDefault="00D2408E" w:rsidP="00D2408E">
      <w:pPr>
        <w:jc w:val="both"/>
        <w:rPr>
          <w:rFonts w:ascii="Arial" w:hAnsi="Arial" w:cs="Arial"/>
          <w:sz w:val="24"/>
          <w:szCs w:val="24"/>
          <w:lang w:val="cy-GB"/>
        </w:rPr>
      </w:pPr>
    </w:p>
    <w:p w14:paraId="334856C6" w14:textId="77777777" w:rsidR="00D2408E" w:rsidRPr="007E4600" w:rsidRDefault="00D2408E" w:rsidP="00D2408E">
      <w:pPr>
        <w:jc w:val="both"/>
        <w:rPr>
          <w:rFonts w:ascii="Arial" w:hAnsi="Arial" w:cs="Arial"/>
          <w:sz w:val="24"/>
          <w:szCs w:val="24"/>
          <w:lang w:val="cy-GB"/>
        </w:rPr>
      </w:pPr>
      <w:r>
        <w:rPr>
          <w:rFonts w:ascii="Arial" w:hAnsi="Arial" w:cs="Arial"/>
          <w:sz w:val="24"/>
          <w:szCs w:val="24"/>
          <w:lang w:val="cy-GB"/>
        </w:rPr>
        <w:t>Mae Rheoliadau 2019 yn gwneud sawl cywiriad i gyfraith yr UE a ddargedwir, sy’n ymwneud â swyddogaethau deddfwriaethol. Maent yn angenrheidiol i ddiogelu’r ddeddfwriaeth sy’n sail i’r meysydd a nodir uchod ac isod. Maent hefyd yn sicrhau bod deddfwriaeth yr UE yn parhau i weithio ar draws y DU ar ôl i’r DU ymadael â’r UE. Mae’n cyfuno newidiadau i swyddogaeth ddeddfwriaethol sy’n defnyddio’r weithdrefn penderfyniad cadarnhaol tra bo’r swyddogaethau anneddfwriaethol wedi’u cynnwys yn OSau cynharach gan Defra sy’n dilyn y weithdrefn penderfyniad negyddol a osodwyd ar ddiwedd 2018 ar gyfer pob un o’r meysydd deddfwriaethol.</w:t>
      </w:r>
    </w:p>
    <w:p w14:paraId="7935B2E8" w14:textId="77777777" w:rsidR="00D2408E" w:rsidRDefault="00D2408E" w:rsidP="00D2408E">
      <w:pPr>
        <w:jc w:val="both"/>
        <w:rPr>
          <w:rFonts w:ascii="Arial" w:hAnsi="Arial" w:cs="Arial"/>
          <w:sz w:val="24"/>
          <w:szCs w:val="24"/>
          <w:lang w:val="cy-GB"/>
        </w:rPr>
      </w:pPr>
    </w:p>
    <w:p w14:paraId="1C1D6B57" w14:textId="77777777" w:rsidR="00D2408E" w:rsidRPr="007E4600" w:rsidRDefault="00D2408E" w:rsidP="00D2408E">
      <w:pPr>
        <w:jc w:val="both"/>
        <w:rPr>
          <w:rFonts w:ascii="Arial" w:hAnsi="Arial" w:cs="Arial"/>
          <w:sz w:val="24"/>
          <w:szCs w:val="24"/>
          <w:lang w:val="cy-GB"/>
        </w:rPr>
      </w:pPr>
      <w:r>
        <w:rPr>
          <w:rFonts w:ascii="Arial" w:hAnsi="Arial" w:cs="Arial"/>
          <w:sz w:val="24"/>
          <w:szCs w:val="24"/>
          <w:lang w:val="cy-GB"/>
        </w:rPr>
        <w:t>Mae Rheoliadau 2020 yn gwneud cywiriadau i fynd i’r afael â diffygion yn y ddeddfwriaeth i alluogi’r ddeddfwriaeth i weithio ar ôl y diwrnod ymadael. Mae Rheoliadau 2020 yn newid pwy yw’r cyrff sy’n cyflawni’r swyddogaethau benodedig o natur ddeddfwriaethol ac yn trosi gweithdrefnau’r UE i weithdrefnau’r DU pan fo’n briodol.</w:t>
      </w:r>
    </w:p>
    <w:p w14:paraId="2FABA23A" w14:textId="77777777" w:rsidR="00D2408E" w:rsidRPr="007E4600" w:rsidRDefault="00D2408E" w:rsidP="00D2408E">
      <w:pPr>
        <w:pStyle w:val="Default"/>
        <w:rPr>
          <w:rFonts w:ascii="Arial" w:hAnsi="Arial" w:cs="Arial"/>
          <w:u w:val="single"/>
          <w:lang w:val="cy-GB"/>
        </w:rPr>
      </w:pPr>
    </w:p>
    <w:p w14:paraId="667B58B2" w14:textId="77777777" w:rsidR="00D2408E" w:rsidRPr="007E4600" w:rsidRDefault="00D2408E" w:rsidP="00D2408E">
      <w:pPr>
        <w:pStyle w:val="Default"/>
        <w:rPr>
          <w:rFonts w:ascii="Arial" w:hAnsi="Arial" w:cs="Arial"/>
          <w:lang w:val="cy-GB"/>
        </w:rPr>
      </w:pPr>
      <w:r>
        <w:rPr>
          <w:rFonts w:ascii="Arial" w:hAnsi="Arial" w:cs="Arial"/>
          <w:u w:val="single"/>
          <w:lang w:val="cy-GB"/>
        </w:rPr>
        <w:t>Mae Rheoliadau 2020 yn diwygio</w:t>
      </w:r>
      <w:r w:rsidRPr="007E4600">
        <w:rPr>
          <w:rFonts w:ascii="Arial" w:hAnsi="Arial" w:cs="Arial"/>
          <w:lang w:val="cy-GB"/>
        </w:rPr>
        <w:t>:</w:t>
      </w:r>
    </w:p>
    <w:p w14:paraId="25068566" w14:textId="77777777" w:rsidR="00D2408E" w:rsidRPr="007E4600" w:rsidRDefault="00D2408E" w:rsidP="00D2408E">
      <w:pPr>
        <w:pStyle w:val="Default"/>
        <w:rPr>
          <w:rFonts w:ascii="Arial" w:hAnsi="Arial" w:cs="Arial"/>
          <w:lang w:val="cy-GB"/>
        </w:rPr>
      </w:pPr>
    </w:p>
    <w:p w14:paraId="063860A4" w14:textId="77777777" w:rsidR="00D2408E" w:rsidRDefault="00D2408E" w:rsidP="00D2408E">
      <w:pPr>
        <w:jc w:val="both"/>
        <w:rPr>
          <w:rFonts w:ascii="Arial" w:hAnsi="Arial" w:cs="Arial"/>
          <w:color w:val="000000"/>
          <w:sz w:val="24"/>
          <w:szCs w:val="24"/>
          <w:lang w:val="cy-GB"/>
        </w:rPr>
      </w:pPr>
      <w:r>
        <w:rPr>
          <w:rFonts w:ascii="Arial" w:hAnsi="Arial" w:cs="Arial"/>
          <w:color w:val="000000"/>
          <w:sz w:val="24"/>
          <w:szCs w:val="24"/>
          <w:lang w:val="cy-GB"/>
        </w:rPr>
        <w:t xml:space="preserve">Rheoliadau Llygryddion Organig Parhaus 2007. Mae Llygryddion Organig Parhaus (“POPs”) yn sylweddau sy’n cael eu hadnabod yn rhai gwenwynig, sy’n biogronni’n barhaus </w:t>
      </w:r>
      <w:r w:rsidRPr="00E245E7">
        <w:rPr>
          <w:rFonts w:ascii="Arial" w:hAnsi="Arial" w:cs="Arial"/>
          <w:sz w:val="24"/>
          <w:szCs w:val="24"/>
          <w:lang w:val="cy-GB"/>
        </w:rPr>
        <w:t>ac sy’n gallu teithio pellterau hir</w:t>
      </w:r>
      <w:r>
        <w:rPr>
          <w:rFonts w:ascii="Arial" w:hAnsi="Arial" w:cs="Arial"/>
          <w:color w:val="000000"/>
          <w:sz w:val="24"/>
          <w:szCs w:val="24"/>
          <w:lang w:val="cy-GB"/>
        </w:rPr>
        <w:t>. Y bwriad yw cael rheoliad yn y DU, ar ôl iddi ymadael â’r UE, sy’n nodi’r un cyfyngiadau â Rheoliad yr UE ar y ffordd y caiff POPs eu cynhyrchu, eu gosod ar y farchnad a’u defnyddio. Mae hefyd yn nodi’r un esemptiadau i’r cyfyngiadau hynny. Ar ben hynny, bydd hefyd yn gwahardd mewnforio POPs sydd wedi’u cynhyrchu’n fwriadol. Bydd yn gosod terfynau ynghylch faint o POPs ddylai fod mewn cynhyrchion ac ar gyfer dinistrio POPs mewn cynnyrch gwastraff. Bydd yn ei gwneud yn ofynnol i stociau a gwastraff gael eu nodi a’u rheoli i leihau neu ddileu POPs a ryddheir o’r ffynonellau hyn. Mae’n ofynnol i’r sawl sy’n rhan o Gonfensiwn Stockholm adrodd ar eu dull o reoli POPs ac mae hyn wedi’i nodi yn y rheoliad. Mae’r newidiadau y mae’r offeryn hwn yn ymdrin â nhw yn cynnwys:</w:t>
      </w:r>
    </w:p>
    <w:p w14:paraId="3BE02B1A" w14:textId="77777777" w:rsidR="00D2408E" w:rsidRDefault="00D2408E" w:rsidP="00D2408E">
      <w:pPr>
        <w:jc w:val="both"/>
        <w:rPr>
          <w:rFonts w:ascii="Arial" w:hAnsi="Arial" w:cs="Arial"/>
          <w:color w:val="000000"/>
          <w:sz w:val="24"/>
          <w:szCs w:val="24"/>
          <w:lang w:val="cy-GB"/>
        </w:rPr>
      </w:pPr>
    </w:p>
    <w:p w14:paraId="21E24EC7" w14:textId="77777777" w:rsidR="00D2408E" w:rsidRPr="00D2408E" w:rsidRDefault="00D2408E" w:rsidP="00D2408E">
      <w:pPr>
        <w:pStyle w:val="ListParagraph"/>
        <w:numPr>
          <w:ilvl w:val="0"/>
          <w:numId w:val="14"/>
        </w:numPr>
        <w:autoSpaceDE w:val="0"/>
        <w:autoSpaceDN w:val="0"/>
        <w:adjustRightInd w:val="0"/>
        <w:jc w:val="both"/>
        <w:rPr>
          <w:rFonts w:ascii="Arial" w:hAnsi="Arial" w:cs="Arial"/>
          <w:color w:val="000000"/>
          <w:sz w:val="24"/>
          <w:szCs w:val="24"/>
          <w:lang w:val="cy-GB"/>
        </w:rPr>
      </w:pPr>
      <w:r w:rsidRPr="00D2408E">
        <w:rPr>
          <w:rFonts w:ascii="Arial" w:hAnsi="Arial" w:cs="Arial"/>
          <w:color w:val="000000"/>
          <w:sz w:val="24"/>
          <w:szCs w:val="24"/>
          <w:lang w:val="cy-GB"/>
        </w:rPr>
        <w:t xml:space="preserve">diwygio cyfeiriadau at yr UE a sefydliadau’r UE a phrosesau gweinyddol i brosesau cyfatebol ym Mhrydain Fawr; </w:t>
      </w:r>
    </w:p>
    <w:p w14:paraId="01F4E2F7" w14:textId="77777777" w:rsidR="00D2408E" w:rsidRPr="00D2408E" w:rsidRDefault="00D2408E" w:rsidP="00D2408E">
      <w:pPr>
        <w:pStyle w:val="ListParagraph"/>
        <w:autoSpaceDE w:val="0"/>
        <w:autoSpaceDN w:val="0"/>
        <w:adjustRightInd w:val="0"/>
        <w:ind w:left="644"/>
        <w:jc w:val="both"/>
        <w:rPr>
          <w:rFonts w:ascii="Arial" w:hAnsi="Arial" w:cs="Arial"/>
          <w:color w:val="000000"/>
          <w:sz w:val="24"/>
          <w:szCs w:val="24"/>
          <w:lang w:val="cy-GB"/>
        </w:rPr>
      </w:pPr>
    </w:p>
    <w:p w14:paraId="2AB3D9D3" w14:textId="77777777" w:rsidR="00D2408E" w:rsidRPr="00D2408E" w:rsidRDefault="00D2408E" w:rsidP="00D2408E">
      <w:pPr>
        <w:pStyle w:val="ListParagraph"/>
        <w:numPr>
          <w:ilvl w:val="0"/>
          <w:numId w:val="14"/>
        </w:numPr>
        <w:autoSpaceDE w:val="0"/>
        <w:autoSpaceDN w:val="0"/>
        <w:adjustRightInd w:val="0"/>
        <w:jc w:val="both"/>
        <w:rPr>
          <w:rFonts w:ascii="Arial" w:hAnsi="Arial" w:cs="Arial"/>
          <w:color w:val="000000"/>
          <w:sz w:val="24"/>
          <w:szCs w:val="24"/>
          <w:lang w:val="cy-GB"/>
        </w:rPr>
      </w:pPr>
      <w:r w:rsidRPr="00D2408E">
        <w:rPr>
          <w:rFonts w:ascii="Arial" w:hAnsi="Arial" w:cs="Arial"/>
          <w:color w:val="000000"/>
          <w:sz w:val="24"/>
          <w:szCs w:val="24"/>
          <w:lang w:val="cy-GB"/>
        </w:rPr>
        <w:lastRenderedPageBreak/>
        <w:t>diweddaru cyfeiriadau cyfreithiol i gyfeirio at ddeddfwriaeth berthnasol Prydain Fawr; ac</w:t>
      </w:r>
    </w:p>
    <w:p w14:paraId="50B8410E" w14:textId="77777777" w:rsidR="00D2408E" w:rsidRPr="00D2408E" w:rsidRDefault="00D2408E" w:rsidP="00D2408E">
      <w:pPr>
        <w:pStyle w:val="ListParagraph"/>
        <w:rPr>
          <w:rFonts w:ascii="Arial" w:hAnsi="Arial" w:cs="Arial"/>
          <w:color w:val="000000"/>
          <w:sz w:val="24"/>
          <w:szCs w:val="24"/>
          <w:lang w:val="cy-GB"/>
        </w:rPr>
      </w:pPr>
    </w:p>
    <w:p w14:paraId="47A498EB" w14:textId="77777777" w:rsidR="00D2408E" w:rsidRPr="00D2408E" w:rsidRDefault="00D2408E" w:rsidP="00D2408E">
      <w:pPr>
        <w:pStyle w:val="ListParagraph"/>
        <w:autoSpaceDE w:val="0"/>
        <w:autoSpaceDN w:val="0"/>
        <w:adjustRightInd w:val="0"/>
        <w:ind w:left="644"/>
        <w:jc w:val="both"/>
        <w:rPr>
          <w:rFonts w:ascii="Arial" w:hAnsi="Arial" w:cs="Arial"/>
          <w:color w:val="000000"/>
          <w:sz w:val="24"/>
          <w:szCs w:val="24"/>
          <w:lang w:val="cy-GB"/>
        </w:rPr>
      </w:pPr>
    </w:p>
    <w:p w14:paraId="108B3941" w14:textId="77777777" w:rsidR="00D2408E" w:rsidRPr="007E4600" w:rsidRDefault="00D2408E" w:rsidP="00D2408E">
      <w:pPr>
        <w:pStyle w:val="Default"/>
        <w:ind w:left="284"/>
        <w:rPr>
          <w:rFonts w:ascii="Arial" w:hAnsi="Arial" w:cs="Arial"/>
          <w:lang w:val="cy-GB"/>
        </w:rPr>
      </w:pPr>
      <w:r w:rsidRPr="007E4600">
        <w:rPr>
          <w:rFonts w:ascii="Arial" w:hAnsi="Arial" w:cs="Arial"/>
          <w:lang w:val="cy-GB"/>
        </w:rPr>
        <w:t xml:space="preserve"> (c)  </w:t>
      </w:r>
      <w:r>
        <w:rPr>
          <w:rFonts w:ascii="Arial" w:hAnsi="Arial" w:cs="Arial"/>
          <w:lang w:val="cy-GB"/>
        </w:rPr>
        <w:t>cadw’r gofynion ar gyfer llywodraethau’r Deyrnas Unedig i fonitro ac adrodd</w:t>
      </w:r>
      <w:r w:rsidRPr="007E4600">
        <w:rPr>
          <w:rFonts w:ascii="Arial" w:hAnsi="Arial" w:cs="Arial"/>
          <w:lang w:val="cy-GB"/>
        </w:rPr>
        <w:t xml:space="preserve">. </w:t>
      </w:r>
    </w:p>
    <w:p w14:paraId="482029D6" w14:textId="77777777" w:rsidR="00D2408E" w:rsidRPr="007E4600" w:rsidRDefault="00D2408E" w:rsidP="00D2408E">
      <w:pPr>
        <w:pStyle w:val="Default"/>
        <w:jc w:val="both"/>
        <w:rPr>
          <w:rFonts w:ascii="Arial" w:hAnsi="Arial" w:cs="Arial"/>
          <w:lang w:val="cy-GB"/>
        </w:rPr>
      </w:pPr>
    </w:p>
    <w:p w14:paraId="14F1CB90" w14:textId="77777777" w:rsidR="00D2408E" w:rsidRDefault="00D2408E" w:rsidP="00D2408E">
      <w:pPr>
        <w:pStyle w:val="Default"/>
        <w:jc w:val="both"/>
        <w:rPr>
          <w:rFonts w:ascii="Arial" w:hAnsi="Arial" w:cs="Arial"/>
          <w:bCs/>
          <w:lang w:val="cy-GB"/>
        </w:rPr>
      </w:pPr>
      <w:r w:rsidRPr="007E4600">
        <w:rPr>
          <w:rFonts w:ascii="Arial" w:hAnsi="Arial" w:cs="Arial"/>
          <w:bCs/>
          <w:lang w:val="cy-GB"/>
        </w:rPr>
        <w:t>R</w:t>
      </w:r>
      <w:r>
        <w:rPr>
          <w:rFonts w:ascii="Arial" w:hAnsi="Arial" w:cs="Arial"/>
          <w:bCs/>
          <w:lang w:val="cy-GB"/>
        </w:rPr>
        <w:t>heoliad</w:t>
      </w:r>
      <w:r w:rsidRPr="007E4600">
        <w:rPr>
          <w:rFonts w:ascii="Arial" w:hAnsi="Arial" w:cs="Arial"/>
          <w:bCs/>
          <w:lang w:val="cy-GB"/>
        </w:rPr>
        <w:t xml:space="preserve"> (EU) 2019/1021 </w:t>
      </w:r>
      <w:r>
        <w:rPr>
          <w:rFonts w:ascii="Arial" w:hAnsi="Arial" w:cs="Arial"/>
          <w:bCs/>
          <w:lang w:val="cy-GB"/>
        </w:rPr>
        <w:t>ar lygryddion organig parhaus. Mae Rheoliadau 2020 yn diwygio Rheoliad 2019/1021 er mwyn sicrhau y bydd yn parhau i weithio ar ôl i’r cyfnod gweithredu ddod i ben pan fydd y DU wedi ymadael â’r UE yn llwyr.</w:t>
      </w:r>
    </w:p>
    <w:p w14:paraId="1B1B1E78" w14:textId="77777777" w:rsidR="00D2408E" w:rsidRDefault="00D2408E" w:rsidP="00D2408E">
      <w:pPr>
        <w:pStyle w:val="Default"/>
        <w:jc w:val="both"/>
        <w:rPr>
          <w:rFonts w:ascii="Arial" w:hAnsi="Arial" w:cs="Arial"/>
          <w:bCs/>
          <w:lang w:val="cy-GB"/>
        </w:rPr>
      </w:pPr>
    </w:p>
    <w:p w14:paraId="7A6C9C2F" w14:textId="77777777" w:rsidR="00D2408E" w:rsidRPr="007E4600" w:rsidRDefault="00D2408E" w:rsidP="00D2408E">
      <w:pPr>
        <w:pStyle w:val="Default"/>
        <w:jc w:val="both"/>
        <w:rPr>
          <w:rFonts w:ascii="Arial" w:hAnsi="Arial" w:cs="Arial"/>
          <w:lang w:val="cy-GB"/>
        </w:rPr>
      </w:pPr>
      <w:r>
        <w:rPr>
          <w:rFonts w:ascii="Arial" w:hAnsi="Arial" w:cs="Arial"/>
          <w:bCs/>
          <w:lang w:val="cy-GB"/>
        </w:rPr>
        <w:t>Mae Rhan 4 o Reoliadau Llygryddion Organig Parhaus (Diwygio) (Ymadael â’r UE) 2018 wedi’i dirymu, a wnaeth gywiro’r Rheoliad (EC) Rhif 850/2004 ar POPs sydd bellach wedi’i ddiddymu.</w:t>
      </w:r>
    </w:p>
    <w:p w14:paraId="33B0B8ED" w14:textId="77777777" w:rsidR="00D2408E" w:rsidRDefault="00D2408E" w:rsidP="00D2408E">
      <w:pPr>
        <w:jc w:val="both"/>
        <w:rPr>
          <w:rFonts w:ascii="Arial" w:hAnsi="Arial" w:cs="Arial"/>
          <w:sz w:val="24"/>
          <w:szCs w:val="24"/>
          <w:lang w:val="cy-GB"/>
        </w:rPr>
      </w:pPr>
    </w:p>
    <w:p w14:paraId="1DB32DB2" w14:textId="77777777" w:rsidR="00D2408E" w:rsidRPr="0059637A" w:rsidRDefault="00D2408E" w:rsidP="00D2408E">
      <w:pPr>
        <w:jc w:val="both"/>
        <w:rPr>
          <w:rFonts w:ascii="Arial" w:hAnsi="Arial" w:cs="Arial"/>
          <w:sz w:val="24"/>
          <w:szCs w:val="24"/>
          <w:lang w:val="cy-GB"/>
        </w:rPr>
      </w:pPr>
      <w:r>
        <w:rPr>
          <w:rFonts w:ascii="Arial" w:hAnsi="Arial" w:cs="Arial"/>
          <w:sz w:val="24"/>
          <w:szCs w:val="24"/>
          <w:lang w:val="cy-GB"/>
        </w:rPr>
        <w:t xml:space="preserve">Mae Rheoliad 2 o </w:t>
      </w:r>
      <w:r>
        <w:rPr>
          <w:rFonts w:ascii="Arial" w:hAnsi="Arial" w:cs="Arial"/>
          <w:color w:val="000000"/>
          <w:sz w:val="24"/>
          <w:szCs w:val="24"/>
          <w:lang w:val="cy-GB"/>
        </w:rPr>
        <w:t>R</w:t>
      </w:r>
      <w:r w:rsidRPr="000324F4">
        <w:rPr>
          <w:rFonts w:ascii="Arial" w:hAnsi="Arial" w:cs="Arial"/>
          <w:color w:val="000000"/>
          <w:sz w:val="24"/>
          <w:szCs w:val="24"/>
          <w:lang w:val="cy-GB"/>
        </w:rPr>
        <w:t>eoliadau’r Amgylchedd a Bywyd Gwyllt (Swyddogaethau Deddfwriaethol) (Ymadael â’r UE) 2019</w:t>
      </w:r>
      <w:r>
        <w:rPr>
          <w:rFonts w:ascii="Arial" w:hAnsi="Arial" w:cs="Arial"/>
          <w:color w:val="000000"/>
          <w:sz w:val="24"/>
          <w:szCs w:val="24"/>
          <w:lang w:val="cy-GB"/>
        </w:rPr>
        <w:t xml:space="preserve"> wedi’i ddiddymu, a drosglwyddodd swyddogaethau deddfwriaethol a oedd wedi’u cynnwys yn Rheoliad (EC) Rhif </w:t>
      </w:r>
      <w:r>
        <w:rPr>
          <w:rFonts w:ascii="Arial" w:hAnsi="Arial" w:cs="Arial"/>
          <w:sz w:val="24"/>
          <w:szCs w:val="24"/>
          <w:lang w:val="cy-GB"/>
        </w:rPr>
        <w:t>850/2004 ar</w:t>
      </w:r>
      <w:r w:rsidRPr="007E4600">
        <w:rPr>
          <w:rFonts w:ascii="Arial" w:hAnsi="Arial" w:cs="Arial"/>
          <w:sz w:val="24"/>
          <w:szCs w:val="24"/>
          <w:lang w:val="cy-GB"/>
        </w:rPr>
        <w:t xml:space="preserve"> POPs</w:t>
      </w:r>
    </w:p>
    <w:p w14:paraId="7DECD815" w14:textId="77777777" w:rsidR="00D2408E" w:rsidRPr="007E4600" w:rsidRDefault="00D2408E" w:rsidP="00D2408E">
      <w:pPr>
        <w:pStyle w:val="Default"/>
        <w:rPr>
          <w:rFonts w:ascii="Arial" w:hAnsi="Arial" w:cs="Arial"/>
          <w:lang w:val="cy-GB"/>
        </w:rPr>
      </w:pPr>
    </w:p>
    <w:p w14:paraId="022A9658" w14:textId="77777777" w:rsidR="00D2408E" w:rsidRDefault="00D2408E" w:rsidP="00D2408E">
      <w:pPr>
        <w:rPr>
          <w:rFonts w:ascii="Arial" w:hAnsi="Arial" w:cs="Arial"/>
          <w:sz w:val="24"/>
          <w:szCs w:val="24"/>
          <w:highlight w:val="yellow"/>
          <w:lang w:val="cy-GB"/>
        </w:rPr>
      </w:pPr>
      <w:r>
        <w:rPr>
          <w:rFonts w:ascii="Arial" w:hAnsi="Arial" w:cs="Arial"/>
          <w:sz w:val="24"/>
          <w:szCs w:val="24"/>
          <w:lang w:val="cy-GB"/>
        </w:rPr>
        <w:t>Mae Rheoliadau 2020 a’r Memorandwm Esboniadol cysylltiedig, sy’n egluro effaith y diwygiadau, i’w gweld yma</w:t>
      </w:r>
      <w:r>
        <w:rPr>
          <w:rFonts w:ascii="Arial" w:hAnsi="Arial" w:cs="Arial"/>
          <w:sz w:val="24"/>
          <w:szCs w:val="24"/>
          <w:highlight w:val="yellow"/>
          <w:lang w:val="cy-GB"/>
        </w:rPr>
        <w:t>:</w:t>
      </w:r>
    </w:p>
    <w:p w14:paraId="36D6530F" w14:textId="77777777" w:rsidR="00D2408E" w:rsidRPr="0059637A" w:rsidRDefault="00AE3CCB" w:rsidP="00D2408E">
      <w:pPr>
        <w:rPr>
          <w:rStyle w:val="Hyperlink"/>
          <w:rFonts w:ascii="Arial" w:hAnsi="Arial" w:cs="Arial"/>
          <w:sz w:val="24"/>
          <w:szCs w:val="24"/>
          <w:lang w:val="cy-GB"/>
        </w:rPr>
      </w:pPr>
      <w:hyperlink r:id="rId11" w:history="1">
        <w:r w:rsidR="00D2408E" w:rsidRPr="00612F86">
          <w:rPr>
            <w:rStyle w:val="Hyperlink"/>
            <w:rFonts w:ascii="Arial" w:hAnsi="Arial" w:cs="Arial"/>
            <w:sz w:val="24"/>
            <w:szCs w:val="24"/>
            <w:lang w:val="cy-GB"/>
          </w:rPr>
          <w:t>https://statutoryinstruments.parliament.uk/timeline/1MRfOFTK/SI-2020/</w:t>
        </w:r>
      </w:hyperlink>
      <w:r w:rsidR="00D2408E">
        <w:rPr>
          <w:rStyle w:val="Hyperlink"/>
          <w:rFonts w:ascii="Arial" w:hAnsi="Arial" w:cs="Arial"/>
          <w:sz w:val="24"/>
          <w:szCs w:val="24"/>
          <w:lang w:val="cy-GB"/>
        </w:rPr>
        <w:t xml:space="preserve"> </w:t>
      </w:r>
    </w:p>
    <w:p w14:paraId="573D3CEB" w14:textId="77777777" w:rsidR="00D2408E" w:rsidRPr="007E4600" w:rsidRDefault="00D2408E" w:rsidP="00D2408E">
      <w:pPr>
        <w:pStyle w:val="EMLevel1Paragraph"/>
        <w:numPr>
          <w:ilvl w:val="0"/>
          <w:numId w:val="0"/>
        </w:numPr>
        <w:spacing w:before="0" w:after="0"/>
        <w:rPr>
          <w:rFonts w:ascii="Arial" w:hAnsi="Arial"/>
          <w:szCs w:val="24"/>
          <w:lang w:val="cy-GB"/>
        </w:rPr>
      </w:pPr>
    </w:p>
    <w:p w14:paraId="6356E560" w14:textId="77777777" w:rsidR="00D2408E" w:rsidRPr="007E4600" w:rsidRDefault="00D2408E" w:rsidP="00D2408E">
      <w:pPr>
        <w:rPr>
          <w:rFonts w:ascii="Arial" w:hAnsi="Arial" w:cs="Arial"/>
          <w:b/>
          <w:sz w:val="24"/>
          <w:szCs w:val="24"/>
          <w:lang w:val="cy-GB"/>
        </w:rPr>
      </w:pPr>
      <w:r>
        <w:rPr>
          <w:rFonts w:ascii="Arial" w:hAnsi="Arial" w:cs="Arial"/>
          <w:b/>
          <w:sz w:val="24"/>
          <w:szCs w:val="24"/>
          <w:lang w:val="cy-GB"/>
        </w:rPr>
        <w:t>Pam y rhoddwyd cydsyniad</w:t>
      </w:r>
    </w:p>
    <w:p w14:paraId="17AA8432" w14:textId="77777777" w:rsidR="00D2408E" w:rsidRPr="0059637A" w:rsidRDefault="00D2408E" w:rsidP="00D2408E">
      <w:pPr>
        <w:jc w:val="both"/>
        <w:rPr>
          <w:rFonts w:ascii="Arial" w:hAnsi="Arial" w:cs="Arial"/>
          <w:sz w:val="24"/>
          <w:szCs w:val="24"/>
          <w:lang w:val="cy-GB"/>
        </w:rPr>
      </w:pPr>
      <w:r>
        <w:rPr>
          <w:rFonts w:ascii="Arial" w:hAnsi="Arial" w:cs="Arial"/>
          <w:sz w:val="24"/>
          <w:szCs w:val="24"/>
          <w:lang w:val="cy-GB"/>
        </w:rPr>
        <w:t>Mae cydsyniad wedi’i roi i Lywodraeth y DU wneud y cywiriadau hyn o ran, ac ar ran, Cymru am resymau’n ymwneud ag effeithlonrwydd a hwylustod. Mae’r diwygiadau wedi’u hystyried yn llawn ac nid oes gwahaniaeth o ran polisi. Mae’r diwygiadau hyn yn sicrhau y bydd y llyfr statud yn parhau i weithio ar ôl ymadawiad y DU â’r UE.</w:t>
      </w:r>
    </w:p>
    <w:p w14:paraId="039E305C" w14:textId="77777777" w:rsidR="00D2408E" w:rsidRPr="007E4600" w:rsidRDefault="00D2408E" w:rsidP="00D2408E">
      <w:pPr>
        <w:pStyle w:val="Default"/>
        <w:rPr>
          <w:rFonts w:ascii="Arial" w:hAnsi="Arial" w:cs="Arial"/>
          <w:b/>
          <w:lang w:val="cy-GB"/>
        </w:rPr>
      </w:pPr>
    </w:p>
    <w:p w14:paraId="66B1E3C1" w14:textId="77777777" w:rsidR="00D2408E" w:rsidRPr="007E4600" w:rsidRDefault="00D2408E" w:rsidP="00D2408E">
      <w:pPr>
        <w:pStyle w:val="Default"/>
        <w:rPr>
          <w:rFonts w:ascii="Arial" w:hAnsi="Arial" w:cs="Arial"/>
          <w:b/>
          <w:lang w:val="cy-GB"/>
        </w:rPr>
      </w:pPr>
    </w:p>
    <w:p w14:paraId="517B5501" w14:textId="77777777" w:rsidR="00D65FC5" w:rsidRDefault="00D65FC5" w:rsidP="00D2408E"/>
    <w:sectPr w:rsidR="00D65FC5"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225F" w14:textId="77777777" w:rsidR="0067001B" w:rsidRDefault="0067001B">
      <w:r>
        <w:separator/>
      </w:r>
    </w:p>
  </w:endnote>
  <w:endnote w:type="continuationSeparator" w:id="0">
    <w:p w14:paraId="215D2ACD" w14:textId="77777777" w:rsidR="0067001B" w:rsidRDefault="006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F53B"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AE3CCB">
      <w:rPr>
        <w:rStyle w:val="PageNumber"/>
        <w:rFonts w:ascii="Arial" w:hAnsi="Arial" w:cs="Arial"/>
        <w:noProof/>
        <w:sz w:val="24"/>
        <w:szCs w:val="24"/>
      </w:rPr>
      <w:t>1</w:t>
    </w:r>
    <w:r w:rsidRPr="00E520F2">
      <w:rPr>
        <w:rStyle w:val="PageNumber"/>
        <w:rFonts w:ascii="Arial" w:hAnsi="Arial" w:cs="Arial"/>
        <w:sz w:val="24"/>
        <w:szCs w:val="24"/>
      </w:rPr>
      <w:fldChar w:fldCharType="end"/>
    </w:r>
  </w:p>
  <w:p w14:paraId="2551DA83"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2DA8" w14:textId="77777777" w:rsidR="0067001B" w:rsidRDefault="0067001B">
      <w:r>
        <w:separator/>
      </w:r>
    </w:p>
  </w:footnote>
  <w:footnote w:type="continuationSeparator" w:id="0">
    <w:p w14:paraId="714FDEB8" w14:textId="77777777" w:rsidR="0067001B" w:rsidRDefault="0067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9586" w14:textId="77777777" w:rsidR="00AE064D" w:rsidRDefault="007A0963">
    <w:r>
      <w:rPr>
        <w:noProof/>
        <w:lang w:eastAsia="en-GB"/>
      </w:rPr>
      <w:drawing>
        <wp:anchor distT="0" distB="0" distL="114300" distR="114300" simplePos="0" relativeHeight="251657728" behindDoc="1" locked="0" layoutInCell="1" allowOverlap="1" wp14:anchorId="06D2A3DB" wp14:editId="59E4C8F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640B19" w14:textId="77777777" w:rsidR="00DD4B82" w:rsidRDefault="00DD4B82">
    <w:pPr>
      <w:pStyle w:val="Header"/>
    </w:pPr>
  </w:p>
  <w:p w14:paraId="420A9A9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8FB"/>
    <w:multiLevelType w:val="hybridMultilevel"/>
    <w:tmpl w:val="A3849C74"/>
    <w:lvl w:ilvl="0" w:tplc="1988B7E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2" w15:restartNumberingAfterBreak="0">
    <w:nsid w:val="55695448"/>
    <w:multiLevelType w:val="hybridMultilevel"/>
    <w:tmpl w:val="153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7"/>
  </w:num>
  <w:num w:numId="6">
    <w:abstractNumId w:val="3"/>
  </w:num>
  <w:num w:numId="7">
    <w:abstractNumId w:val="13"/>
  </w:num>
  <w:num w:numId="8">
    <w:abstractNumId w:val="4"/>
  </w:num>
  <w:num w:numId="9">
    <w:abstractNumId w:val="0"/>
  </w:num>
  <w:num w:numId="10">
    <w:abstractNumId w:val="8"/>
  </w:num>
  <w:num w:numId="11">
    <w:abstractNumId w:val="2"/>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7001B"/>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272F2"/>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94057"/>
    <w:rsid w:val="00AA0AD0"/>
    <w:rsid w:val="00AA5651"/>
    <w:rsid w:val="00AA7750"/>
    <w:rsid w:val="00AE064D"/>
    <w:rsid w:val="00AE3CCB"/>
    <w:rsid w:val="00AF056B"/>
    <w:rsid w:val="00B239BA"/>
    <w:rsid w:val="00B45A11"/>
    <w:rsid w:val="00B468BB"/>
    <w:rsid w:val="00B94105"/>
    <w:rsid w:val="00BB62A8"/>
    <w:rsid w:val="00BD16FA"/>
    <w:rsid w:val="00C07044"/>
    <w:rsid w:val="00C25E02"/>
    <w:rsid w:val="00C27801"/>
    <w:rsid w:val="00C369DE"/>
    <w:rsid w:val="00C9047C"/>
    <w:rsid w:val="00CF3DC5"/>
    <w:rsid w:val="00D017E2"/>
    <w:rsid w:val="00D16D97"/>
    <w:rsid w:val="00D2408E"/>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B6406"/>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Default">
    <w:name w:val="Default"/>
    <w:rsid w:val="00D2408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1MRfOFTK/SI-20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A31795808</value>
    </field>
    <field name="Objective-Title">
      <value order="0">13 Hydref 2020 - Datganiad Ysgrifenedig - Rheoliadau Llygryddion Organig Parhaus (Diwygio) (Ymadael â'r UE) 2020</value>
    </field>
    <field name="Objective-Description">
      <value order="0"/>
    </field>
    <field name="Objective-CreationStamp">
      <value order="0">2018-10-25T16:04:12Z</value>
    </field>
    <field name="Objective-IsApproved">
      <value order="0">false</value>
    </field>
    <field name="Objective-IsPublished">
      <value order="0">true</value>
    </field>
    <field name="Objective-DatePublished">
      <value order="0">2020-10-13T07:38:10Z</value>
    </field>
    <field name="Objective-ModificationStamp">
      <value order="0">2020-10-13T07:38:10Z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vA63181292</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2020-10-12T23:00:00+00:00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440C402-B9D4-49B0-996F-7A1C9FA20741}"/>
</file>

<file path=customXml/itemProps3.xml><?xml version="1.0" encoding="utf-8"?>
<ds:datastoreItem xmlns:ds="http://schemas.openxmlformats.org/officeDocument/2006/customXml" ds:itemID="{92703B2C-61D4-469F-AE2D-04E389FCDFE3}">
  <ds:schemaRefs>
    <ds:schemaRef ds:uri="http://schemas.microsoft.com/sharepoint/v3/contenttype/forms"/>
  </ds:schemaRefs>
</ds:datastoreItem>
</file>

<file path=customXml/itemProps4.xml><?xml version="1.0" encoding="utf-8"?>
<ds:datastoreItem xmlns:ds="http://schemas.openxmlformats.org/officeDocument/2006/customXml" ds:itemID="{D952316B-5B71-4464-9726-2EE2450D48BE}">
  <ds:schemaRef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Llygryddion Organig Parhaus (Diwygio) (Ymadael â’r UE) 2020</dc:title>
  <dc:creator>Sandra Farrugia</dc:creator>
  <cp:lastModifiedBy>Carey, Helen (OFM - Cabinet Division)</cp:lastModifiedBy>
  <cp:revision>2</cp:revision>
  <cp:lastPrinted>2011-05-27T10:35:00Z</cp:lastPrinted>
  <dcterms:created xsi:type="dcterms:W3CDTF">2020-10-13T14:28:00Z</dcterms:created>
  <dcterms:modified xsi:type="dcterms:W3CDTF">2020-10-13T14:28:00Z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A31795808</vt:lpwstr>
  </property>
  <property fmtid="{D5CDD505-2E9C-101B-9397-08002B2CF9AE}" pid="4" name="Objective-Title">
    <vt:lpwstr>13 Hydref 2020 - Datganiad Ysgrifenedig - Rheoliadau Llygryddion Organig Parhaus (Diwygio) (Ymadael â'r UE) 2020</vt:lpwstr>
  </property>
  <property fmtid="{D5CDD505-2E9C-101B-9397-08002B2CF9AE}" pid="5" name="Objective-Comment">
    <vt:lpwstr/>
  </property>
  <property fmtid="{D5CDD505-2E9C-101B-9397-08002B2CF9AE}" pid="6" name="Objective-CreationStamp">
    <vt:filetime>2018-10-25T16:04:12Z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2020-10-13T07:38:10Z</vt:filetime>
  </property>
  <property fmtid="{D5CDD505-2E9C-101B-9397-08002B2CF9AE}" pid="10" name="Objective-ModificationStamp">
    <vt:filetime>2020-10-13T07:38:10Z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vA63181292</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