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2B61" w14:textId="77777777" w:rsidR="001A39E2" w:rsidRPr="00F81CAD" w:rsidRDefault="001A39E2" w:rsidP="00F81CAD">
      <w:pPr>
        <w:ind w:right="281"/>
        <w:jc w:val="right"/>
        <w:rPr>
          <w:b/>
          <w:lang w:val="cy-GB"/>
        </w:rPr>
      </w:pPr>
    </w:p>
    <w:p w14:paraId="0ED72B62" w14:textId="77777777" w:rsidR="00A845A9" w:rsidRPr="00F81CAD" w:rsidRDefault="000C5E9B" w:rsidP="00F81CAD">
      <w:pPr>
        <w:pStyle w:val="Heading1"/>
        <w:ind w:right="281"/>
        <w:rPr>
          <w:color w:val="FF0000"/>
          <w:lang w:val="cy-GB"/>
        </w:rPr>
      </w:pPr>
      <w:r w:rsidRPr="00F81CAD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D72B7E" wp14:editId="0ED72B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AF69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D72B63" w14:textId="5D441D1B" w:rsidR="00A845A9" w:rsidRPr="00F81CAD" w:rsidRDefault="007A1B91" w:rsidP="00F81CAD">
      <w:pPr>
        <w:pStyle w:val="Heading1"/>
        <w:ind w:right="28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81CAD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F81CAD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ED72B64" w14:textId="65365DC5" w:rsidR="00A845A9" w:rsidRPr="00F81CAD" w:rsidRDefault="007A1B91" w:rsidP="00F81CAD">
      <w:pPr>
        <w:pStyle w:val="Heading1"/>
        <w:ind w:right="28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81CAD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ED72B65" w14:textId="736D8E01" w:rsidR="00A845A9" w:rsidRPr="00F81CAD" w:rsidRDefault="007A1B91" w:rsidP="00F81CAD">
      <w:pPr>
        <w:pStyle w:val="Heading1"/>
        <w:ind w:right="28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81CAD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ED72B66" w14:textId="77777777" w:rsidR="00A845A9" w:rsidRPr="00F81CAD" w:rsidRDefault="000C5E9B" w:rsidP="00F81CAD">
      <w:pPr>
        <w:ind w:right="281"/>
        <w:rPr>
          <w:b/>
          <w:color w:val="FF0000"/>
          <w:lang w:val="cy-GB"/>
        </w:rPr>
      </w:pPr>
      <w:r w:rsidRPr="00F81CAD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D72B80" wp14:editId="0ED72B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B8F8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7656"/>
      </w:tblGrid>
      <w:tr w:rsidR="00EA5290" w:rsidRPr="00F81CAD" w14:paraId="0ED72B6B" w14:textId="77777777" w:rsidTr="00C1055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7" w14:textId="77777777" w:rsidR="00EA5290" w:rsidRPr="00F81CAD" w:rsidRDefault="00EA5290" w:rsidP="00F81CAD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D72B68" w14:textId="598EEC72" w:rsidR="00EA5290" w:rsidRPr="00F81CAD" w:rsidRDefault="00560F1F" w:rsidP="00F81CAD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A1B91"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9" w14:textId="77777777" w:rsidR="00EA5290" w:rsidRPr="00F81CAD" w:rsidRDefault="00EA5290" w:rsidP="00F81CAD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ED72B6A" w14:textId="35EC6441" w:rsidR="00EA5290" w:rsidRPr="007E0603" w:rsidRDefault="00B679C5" w:rsidP="00F81CAD">
            <w:pPr>
              <w:shd w:val="clear" w:color="auto" w:fill="FDFDFD"/>
              <w:ind w:right="281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7E0603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Cynigion i ychwanegu at gategorïau'r rhai sydd eu hangen i gofrestru gyda Chyngor y Gweithlu Addysg – crynodeb o'r ymatebion i'r ymgynghoriad</w:t>
            </w:r>
          </w:p>
        </w:tc>
      </w:tr>
      <w:tr w:rsidR="00EA5290" w:rsidRPr="00F81CAD" w14:paraId="0ED72B6E" w14:textId="77777777" w:rsidTr="00C1055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C" w14:textId="23E8D832" w:rsidR="00EA5290" w:rsidRPr="00F81CAD" w:rsidRDefault="00560F1F" w:rsidP="00F81CAD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A1B91"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D" w14:textId="1A4B2CC2" w:rsidR="00EA5290" w:rsidRPr="00F81CAD" w:rsidRDefault="00F81CAD" w:rsidP="00F81CAD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7E06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A82366"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B002A2"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A82366"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803C26"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EA5290" w:rsidRPr="00F81CAD" w14:paraId="0ED72B71" w14:textId="77777777" w:rsidTr="00C1055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F" w14:textId="43FB489B" w:rsidR="00EA5290" w:rsidRPr="00F81CAD" w:rsidRDefault="007A1B91" w:rsidP="00F81CAD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70" w14:textId="425BF02C" w:rsidR="00EA5290" w:rsidRPr="00F81CAD" w:rsidRDefault="00A82366" w:rsidP="00F81CAD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</w:t>
            </w:r>
            <w:r w:rsidR="007A1B91"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7A1B91" w:rsidRPr="00F81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172C54F5" w14:textId="77777777" w:rsidR="007A1B91" w:rsidRPr="00F81CAD" w:rsidRDefault="007A1B91" w:rsidP="00F81CAD">
      <w:pPr>
        <w:ind w:right="281"/>
        <w:rPr>
          <w:rFonts w:ascii="Arial" w:hAnsi="Arial" w:cs="Arial"/>
          <w:sz w:val="24"/>
          <w:szCs w:val="24"/>
          <w:lang w:val="cy-GB"/>
        </w:rPr>
      </w:pPr>
    </w:p>
    <w:p w14:paraId="3598903D" w14:textId="0CB4E344" w:rsidR="007A1B91" w:rsidRDefault="00BC1E41" w:rsidP="00F81CAD">
      <w:pPr>
        <w:ind w:right="281"/>
        <w:rPr>
          <w:rFonts w:ascii="Arial" w:hAnsi="Arial" w:cs="Arial"/>
          <w:sz w:val="24"/>
          <w:szCs w:val="24"/>
          <w:lang w:val="cy-GB" w:eastAsia="en-GB"/>
        </w:rPr>
      </w:pPr>
      <w:r w:rsidRPr="00F81CAD">
        <w:rPr>
          <w:rFonts w:ascii="Arial" w:hAnsi="Arial" w:cs="Arial"/>
          <w:sz w:val="24"/>
          <w:szCs w:val="24"/>
          <w:lang w:val="cy-GB" w:eastAsia="en-GB"/>
        </w:rPr>
        <w:t>Rwy'n ddiolchgar i'r holl unigolion a sefydliadau a gymerodd yr amser i ymateb</w:t>
      </w:r>
      <w:r w:rsidR="00B679C5" w:rsidRPr="00F81CAD">
        <w:rPr>
          <w:rFonts w:ascii="Arial" w:hAnsi="Arial" w:cs="Arial"/>
          <w:sz w:val="24"/>
          <w:szCs w:val="24"/>
          <w:lang w:val="cy-GB" w:eastAsia="en-GB"/>
        </w:rPr>
        <w:t xml:space="preserve"> i’n hy</w:t>
      </w:r>
      <w:r w:rsidRPr="00F81CAD">
        <w:rPr>
          <w:rFonts w:ascii="Arial" w:hAnsi="Arial" w:cs="Arial"/>
          <w:sz w:val="24"/>
          <w:szCs w:val="24"/>
          <w:lang w:val="cy-GB" w:eastAsia="en-GB"/>
        </w:rPr>
        <w:t xml:space="preserve">mgynghoriad ar gynigion i ddiwygio gofynion cofrestru Cyngor y Gweithlu Addysg (CGA). </w:t>
      </w:r>
      <w:r w:rsidR="007E0603">
        <w:rPr>
          <w:rFonts w:ascii="Arial" w:hAnsi="Arial" w:cs="Arial"/>
          <w:sz w:val="24"/>
          <w:szCs w:val="24"/>
          <w:lang w:val="cy-GB" w:eastAsia="en-GB"/>
        </w:rPr>
        <w:t>M</w:t>
      </w:r>
      <w:r w:rsidRPr="00F81CAD">
        <w:rPr>
          <w:rFonts w:ascii="Arial" w:hAnsi="Arial" w:cs="Arial"/>
          <w:sz w:val="24"/>
          <w:szCs w:val="24"/>
          <w:lang w:val="cy-GB" w:eastAsia="en-GB"/>
        </w:rPr>
        <w:t>ae'n bleser gen i gyhoeddi crynodeb o'r ymatebion hynny.</w:t>
      </w:r>
    </w:p>
    <w:p w14:paraId="4D8F35ED" w14:textId="77777777" w:rsidR="007E0603" w:rsidRDefault="007E0603" w:rsidP="00F81CAD">
      <w:pPr>
        <w:ind w:right="281"/>
        <w:rPr>
          <w:rFonts w:ascii="Arial" w:hAnsi="Arial" w:cs="Arial"/>
          <w:sz w:val="24"/>
          <w:szCs w:val="24"/>
          <w:lang w:val="cy-GB" w:eastAsia="en-GB"/>
        </w:rPr>
      </w:pPr>
    </w:p>
    <w:p w14:paraId="561EF7F8" w14:textId="0C8026D2" w:rsidR="007E0603" w:rsidRDefault="00000000" w:rsidP="00F81CAD">
      <w:pPr>
        <w:ind w:right="281"/>
        <w:rPr>
          <w:rFonts w:ascii="Arial" w:hAnsi="Arial" w:cs="Arial"/>
          <w:sz w:val="24"/>
          <w:szCs w:val="24"/>
          <w:lang w:val="cy-GB" w:eastAsia="en-GB"/>
        </w:rPr>
      </w:pPr>
      <w:hyperlink r:id="rId8" w:history="1">
        <w:r w:rsidR="007E0603" w:rsidRPr="00641E38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Gorchymyn Cyngor y Gweithlu Addysg (Categorïau Cofrestru Ychwanegol) (Cymru) 2024</w:t>
        </w:r>
      </w:hyperlink>
    </w:p>
    <w:p w14:paraId="4C0F5A5C" w14:textId="77777777" w:rsidR="00B679C5" w:rsidRPr="00F81CAD" w:rsidRDefault="00B679C5" w:rsidP="00F81CAD">
      <w:pPr>
        <w:ind w:right="281"/>
        <w:rPr>
          <w:rFonts w:ascii="Arial" w:hAnsi="Arial" w:cs="Arial"/>
          <w:sz w:val="24"/>
          <w:szCs w:val="24"/>
          <w:lang w:val="cy-GB" w:eastAsia="en-GB"/>
        </w:rPr>
      </w:pPr>
    </w:p>
    <w:p w14:paraId="5AF9FD23" w14:textId="2C5DC5AF" w:rsidR="007A1B91" w:rsidRPr="00F81CAD" w:rsidRDefault="007A1B91" w:rsidP="00F81CAD">
      <w:pPr>
        <w:ind w:right="281"/>
        <w:rPr>
          <w:rFonts w:ascii="Arial" w:hAnsi="Arial" w:cs="Arial"/>
          <w:sz w:val="24"/>
          <w:szCs w:val="24"/>
          <w:lang w:val="cy-GB"/>
        </w:rPr>
      </w:pPr>
      <w:r w:rsidRPr="00F81CAD">
        <w:rPr>
          <w:rFonts w:ascii="Arial" w:hAnsi="Arial" w:cs="Arial"/>
          <w:sz w:val="24"/>
          <w:szCs w:val="24"/>
          <w:lang w:val="cy-GB"/>
        </w:rPr>
        <w:t xml:space="preserve">Roedd yr ymgynghoriad hwn yn gyfle i </w:t>
      </w:r>
      <w:r w:rsidR="00B002A2" w:rsidRPr="00F81CAD">
        <w:rPr>
          <w:rFonts w:ascii="Arial" w:hAnsi="Arial" w:cs="Arial"/>
          <w:sz w:val="24"/>
          <w:szCs w:val="24"/>
          <w:lang w:val="cy-GB"/>
        </w:rPr>
        <w:t>rhanddeiliaid</w:t>
      </w:r>
      <w:r w:rsidRPr="00F81CAD">
        <w:rPr>
          <w:rFonts w:ascii="Arial" w:hAnsi="Arial" w:cs="Arial"/>
          <w:sz w:val="24"/>
          <w:szCs w:val="24"/>
          <w:lang w:val="cy-GB"/>
        </w:rPr>
        <w:t xml:space="preserve"> wneud sylwadau ar yr offeryn statudol draff</w:t>
      </w:r>
      <w:r w:rsidR="00B679C5" w:rsidRPr="00F81CAD">
        <w:rPr>
          <w:rFonts w:ascii="Arial" w:hAnsi="Arial" w:cs="Arial"/>
          <w:sz w:val="24"/>
          <w:szCs w:val="24"/>
          <w:lang w:val="cy-GB"/>
        </w:rPr>
        <w:t>t</w:t>
      </w:r>
      <w:r w:rsidRPr="00F81CAD">
        <w:rPr>
          <w:rFonts w:ascii="Arial" w:hAnsi="Arial" w:cs="Arial"/>
          <w:sz w:val="24"/>
          <w:szCs w:val="24"/>
          <w:lang w:val="cy-GB"/>
        </w:rPr>
        <w:t xml:space="preserve">. Daeth yr ymgynghoriad i ben ar </w:t>
      </w:r>
      <w:r w:rsidR="00B679C5" w:rsidRPr="00F81CAD">
        <w:rPr>
          <w:rFonts w:ascii="Arial" w:hAnsi="Arial" w:cs="Arial"/>
          <w:sz w:val="24"/>
          <w:szCs w:val="24"/>
          <w:lang w:val="cy-GB"/>
        </w:rPr>
        <w:t>21 Tachwedd</w:t>
      </w:r>
      <w:r w:rsidRPr="00F81CAD">
        <w:rPr>
          <w:rFonts w:ascii="Arial" w:hAnsi="Arial" w:cs="Arial"/>
          <w:sz w:val="24"/>
          <w:szCs w:val="24"/>
          <w:lang w:val="cy-GB"/>
        </w:rPr>
        <w:t xml:space="preserve"> a derbyniwyd </w:t>
      </w:r>
      <w:r w:rsidR="00B679C5" w:rsidRPr="00F81CAD">
        <w:rPr>
          <w:rFonts w:ascii="Arial" w:hAnsi="Arial" w:cs="Arial"/>
          <w:sz w:val="24"/>
          <w:szCs w:val="24"/>
          <w:lang w:val="cy-GB"/>
        </w:rPr>
        <w:t>31</w:t>
      </w:r>
      <w:r w:rsidRPr="00F81CAD">
        <w:rPr>
          <w:rFonts w:ascii="Arial" w:hAnsi="Arial" w:cs="Arial"/>
          <w:sz w:val="24"/>
          <w:szCs w:val="24"/>
          <w:lang w:val="cy-GB"/>
        </w:rPr>
        <w:t xml:space="preserve"> o ymatebion. </w:t>
      </w:r>
    </w:p>
    <w:p w14:paraId="08465544" w14:textId="77777777" w:rsidR="00B679C5" w:rsidRPr="00F81CAD" w:rsidRDefault="00B679C5" w:rsidP="00F81CAD">
      <w:pPr>
        <w:ind w:right="281"/>
        <w:rPr>
          <w:rFonts w:ascii="Arial" w:hAnsi="Arial" w:cs="Arial"/>
          <w:sz w:val="24"/>
          <w:szCs w:val="24"/>
          <w:lang w:val="cy-GB"/>
        </w:rPr>
      </w:pPr>
    </w:p>
    <w:p w14:paraId="660CBFF0" w14:textId="24759FD8" w:rsidR="007A1B91" w:rsidRPr="00F81CAD" w:rsidRDefault="007A1B91" w:rsidP="00F81CAD">
      <w:pPr>
        <w:ind w:right="707"/>
        <w:rPr>
          <w:rFonts w:ascii="Arial" w:hAnsi="Arial" w:cs="Arial"/>
          <w:sz w:val="24"/>
          <w:szCs w:val="24"/>
          <w:lang w:val="cy-GB"/>
        </w:rPr>
      </w:pPr>
      <w:r w:rsidRPr="00F81CAD">
        <w:rPr>
          <w:rFonts w:ascii="Arial" w:hAnsi="Arial" w:cs="Arial"/>
          <w:sz w:val="24"/>
          <w:szCs w:val="24"/>
          <w:lang w:val="cy-GB"/>
        </w:rPr>
        <w:t xml:space="preserve">Cafwyd cefnogaeth eang i'r ddeddfwriaeth newydd a fydd yn mynd i'r afael ag anghysondebau yn y gofynion presennol ac </w:t>
      </w:r>
      <w:r w:rsidR="00B679C5" w:rsidRPr="00F81CAD">
        <w:rPr>
          <w:rFonts w:ascii="Arial" w:hAnsi="Arial" w:cs="Arial"/>
          <w:sz w:val="24"/>
          <w:szCs w:val="24"/>
          <w:lang w:val="cy-GB"/>
        </w:rPr>
        <w:t xml:space="preserve">sy’n gofyn am </w:t>
      </w:r>
      <w:r w:rsidRPr="00F81CAD">
        <w:rPr>
          <w:rFonts w:ascii="Arial" w:hAnsi="Arial" w:cs="Arial"/>
          <w:sz w:val="24"/>
          <w:szCs w:val="24"/>
          <w:lang w:val="cy-GB"/>
        </w:rPr>
        <w:t xml:space="preserve">grwpiau ychwanegol </w:t>
      </w:r>
      <w:r w:rsidR="00B679C5" w:rsidRPr="00F81CAD">
        <w:rPr>
          <w:rFonts w:ascii="Arial" w:hAnsi="Arial" w:cs="Arial"/>
          <w:sz w:val="24"/>
          <w:szCs w:val="24"/>
          <w:lang w:val="cy-GB"/>
        </w:rPr>
        <w:t xml:space="preserve">i </w:t>
      </w:r>
      <w:r w:rsidRPr="00F81CAD">
        <w:rPr>
          <w:rFonts w:ascii="Arial" w:hAnsi="Arial" w:cs="Arial"/>
          <w:sz w:val="24"/>
          <w:szCs w:val="24"/>
          <w:lang w:val="cy-GB"/>
        </w:rPr>
        <w:t xml:space="preserve">gofrestru gyda'r CGA, </w:t>
      </w:r>
      <w:r w:rsidR="00391093" w:rsidRPr="00F81CAD">
        <w:rPr>
          <w:rFonts w:ascii="Arial" w:hAnsi="Arial" w:cs="Arial"/>
          <w:sz w:val="24"/>
          <w:szCs w:val="24"/>
          <w:lang w:val="cy-GB"/>
        </w:rPr>
        <w:t>fel</w:t>
      </w:r>
      <w:r w:rsidRPr="00F81CAD">
        <w:rPr>
          <w:rFonts w:ascii="Arial" w:hAnsi="Arial" w:cs="Arial"/>
          <w:sz w:val="24"/>
          <w:szCs w:val="24"/>
          <w:lang w:val="cy-GB"/>
        </w:rPr>
        <w:t xml:space="preserve"> </w:t>
      </w:r>
      <w:r w:rsidR="00B679C5" w:rsidRPr="00F81CAD">
        <w:rPr>
          <w:rFonts w:ascii="Arial" w:hAnsi="Arial" w:cs="Arial"/>
          <w:sz w:val="24"/>
          <w:szCs w:val="24"/>
          <w:lang w:val="cy-GB" w:eastAsia="en-GB"/>
        </w:rPr>
        <w:t>ymarferwyr dysgu oedolion yn y gymuned ac uwch staff mewn Sefydliadau Addysg Bellach.</w:t>
      </w:r>
      <w:r w:rsidR="00B679C5" w:rsidRPr="00F81CAD">
        <w:rPr>
          <w:rFonts w:ascii="Segoe UI" w:hAnsi="Segoe UI" w:cs="Segoe UI"/>
          <w:sz w:val="21"/>
          <w:szCs w:val="21"/>
          <w:lang w:val="cy-GB" w:eastAsia="en-GB"/>
        </w:rPr>
        <w:t xml:space="preserve"> </w:t>
      </w:r>
      <w:r w:rsidRPr="00F81CAD">
        <w:rPr>
          <w:rFonts w:ascii="Arial" w:hAnsi="Arial" w:cs="Arial"/>
          <w:sz w:val="24"/>
          <w:szCs w:val="24"/>
          <w:lang w:val="cy-GB"/>
        </w:rPr>
        <w:t xml:space="preserve">Mae'r gwaith </w:t>
      </w:r>
      <w:r w:rsidR="00B679C5" w:rsidRPr="00F81CAD">
        <w:rPr>
          <w:rFonts w:ascii="Arial" w:hAnsi="Arial" w:cs="Arial"/>
          <w:sz w:val="24"/>
          <w:szCs w:val="24"/>
          <w:lang w:val="cy-GB"/>
        </w:rPr>
        <w:t>i</w:t>
      </w:r>
      <w:r w:rsidRPr="00F81CAD">
        <w:rPr>
          <w:rFonts w:ascii="Arial" w:hAnsi="Arial" w:cs="Arial"/>
          <w:sz w:val="24"/>
          <w:szCs w:val="24"/>
          <w:lang w:val="cy-GB"/>
        </w:rPr>
        <w:t xml:space="preserve"> gryfhau'r rheoliadau a fydd yn cynyddu mesurau diogelu i amddiffyn</w:t>
      </w:r>
      <w:r w:rsidR="00B002A2" w:rsidRPr="00F81CAD">
        <w:rPr>
          <w:rFonts w:ascii="Arial" w:hAnsi="Arial" w:cs="Arial"/>
          <w:sz w:val="24"/>
          <w:szCs w:val="24"/>
          <w:lang w:val="cy-GB"/>
        </w:rPr>
        <w:t xml:space="preserve"> </w:t>
      </w:r>
      <w:r w:rsidR="00B679C5" w:rsidRPr="00F81CAD">
        <w:rPr>
          <w:rFonts w:ascii="Arial" w:hAnsi="Arial" w:cs="Arial"/>
          <w:sz w:val="24"/>
          <w:szCs w:val="24"/>
          <w:lang w:val="cy-GB"/>
        </w:rPr>
        <w:t>dysgwyr ar draws yr sector Addysg y</w:t>
      </w:r>
      <w:r w:rsidRPr="00F81CAD">
        <w:rPr>
          <w:rFonts w:ascii="Arial" w:hAnsi="Arial" w:cs="Arial"/>
          <w:sz w:val="24"/>
          <w:szCs w:val="24"/>
          <w:lang w:val="cy-GB"/>
        </w:rPr>
        <w:t>n parhau</w:t>
      </w:r>
      <w:r w:rsidR="00B679C5" w:rsidRPr="00F81CAD">
        <w:rPr>
          <w:rFonts w:ascii="Arial" w:hAnsi="Arial" w:cs="Arial"/>
          <w:sz w:val="24"/>
          <w:szCs w:val="24"/>
          <w:lang w:val="cy-GB"/>
        </w:rPr>
        <w:t xml:space="preserve"> ar frys</w:t>
      </w:r>
      <w:r w:rsidRPr="00F81CAD">
        <w:rPr>
          <w:rFonts w:ascii="Arial" w:hAnsi="Arial" w:cs="Arial"/>
          <w:sz w:val="24"/>
          <w:szCs w:val="24"/>
          <w:lang w:val="cy-GB"/>
        </w:rPr>
        <w:t>.</w:t>
      </w:r>
    </w:p>
    <w:p w14:paraId="122C5573" w14:textId="77777777" w:rsidR="007A1B91" w:rsidRPr="00F81CAD" w:rsidRDefault="007A1B91" w:rsidP="00F81CAD">
      <w:pPr>
        <w:ind w:right="281"/>
        <w:rPr>
          <w:rFonts w:ascii="Arial" w:hAnsi="Arial" w:cs="Arial"/>
          <w:sz w:val="24"/>
          <w:szCs w:val="24"/>
          <w:lang w:val="cy-GB"/>
        </w:rPr>
      </w:pPr>
    </w:p>
    <w:p w14:paraId="49D6C889" w14:textId="0043BFC3" w:rsidR="007A1B91" w:rsidRPr="00F81CAD" w:rsidRDefault="00391093" w:rsidP="00F81CAD">
      <w:pPr>
        <w:ind w:right="281"/>
        <w:rPr>
          <w:rFonts w:ascii="Arial" w:hAnsi="Arial" w:cs="Arial"/>
          <w:sz w:val="24"/>
          <w:szCs w:val="24"/>
          <w:lang w:val="cy-GB"/>
        </w:rPr>
      </w:pPr>
      <w:r w:rsidRPr="00F81CAD">
        <w:rPr>
          <w:rFonts w:ascii="Arial" w:hAnsi="Arial" w:cs="Arial"/>
          <w:sz w:val="24"/>
          <w:szCs w:val="24"/>
          <w:lang w:val="cy-GB"/>
        </w:rPr>
        <w:t>B</w:t>
      </w:r>
      <w:r w:rsidR="007A1B91" w:rsidRPr="00F81CAD">
        <w:rPr>
          <w:rFonts w:ascii="Arial" w:hAnsi="Arial" w:cs="Arial"/>
          <w:sz w:val="24"/>
          <w:szCs w:val="24"/>
          <w:lang w:val="cy-GB"/>
        </w:rPr>
        <w:t>ydd ein cynigion</w:t>
      </w:r>
      <w:r w:rsidRPr="00F81CAD">
        <w:rPr>
          <w:rFonts w:ascii="Arial" w:hAnsi="Arial" w:cs="Arial"/>
          <w:sz w:val="24"/>
          <w:szCs w:val="24"/>
          <w:lang w:val="cy-GB"/>
        </w:rPr>
        <w:t>, felly,</w:t>
      </w:r>
      <w:r w:rsidR="007A1B91" w:rsidRPr="00F81CAD">
        <w:rPr>
          <w:rFonts w:ascii="Arial" w:hAnsi="Arial" w:cs="Arial"/>
          <w:sz w:val="24"/>
          <w:szCs w:val="24"/>
          <w:lang w:val="cy-GB"/>
        </w:rPr>
        <w:t xml:space="preserve"> yn mynd </w:t>
      </w:r>
      <w:r w:rsidRPr="00F81CAD">
        <w:rPr>
          <w:rFonts w:ascii="Arial" w:hAnsi="Arial" w:cs="Arial"/>
          <w:sz w:val="24"/>
          <w:szCs w:val="24"/>
          <w:lang w:val="cy-GB"/>
        </w:rPr>
        <w:t xml:space="preserve">yn eu blaenau heb newidiadau i </w:t>
      </w:r>
      <w:r w:rsidR="007A1B91" w:rsidRPr="00F81CAD">
        <w:rPr>
          <w:rFonts w:ascii="Arial" w:hAnsi="Arial" w:cs="Arial"/>
          <w:sz w:val="24"/>
          <w:szCs w:val="24"/>
          <w:lang w:val="cy-GB"/>
        </w:rPr>
        <w:t xml:space="preserve">raddau helaeth a, lle </w:t>
      </w:r>
      <w:r w:rsidRPr="00F81CAD">
        <w:rPr>
          <w:rFonts w:ascii="Arial" w:hAnsi="Arial" w:cs="Arial"/>
          <w:sz w:val="24"/>
          <w:szCs w:val="24"/>
          <w:lang w:val="cy-GB"/>
        </w:rPr>
        <w:t>cod</w:t>
      </w:r>
      <w:r w:rsidR="007A1B91" w:rsidRPr="00F81CAD">
        <w:rPr>
          <w:rFonts w:ascii="Arial" w:hAnsi="Arial" w:cs="Arial"/>
          <w:sz w:val="24"/>
          <w:szCs w:val="24"/>
          <w:lang w:val="cy-GB"/>
        </w:rPr>
        <w:t xml:space="preserve">wyd </w:t>
      </w:r>
      <w:r w:rsidRPr="00F81CAD">
        <w:rPr>
          <w:rFonts w:ascii="Arial" w:hAnsi="Arial" w:cs="Arial"/>
          <w:sz w:val="24"/>
          <w:szCs w:val="24"/>
          <w:lang w:val="cy-GB"/>
        </w:rPr>
        <w:t>p</w:t>
      </w:r>
      <w:r w:rsidR="007A1B91" w:rsidRPr="00F81CAD">
        <w:rPr>
          <w:rFonts w:ascii="Arial" w:hAnsi="Arial" w:cs="Arial"/>
          <w:sz w:val="24"/>
          <w:szCs w:val="24"/>
          <w:lang w:val="cy-GB"/>
        </w:rPr>
        <w:t xml:space="preserve">ryderon neu </w:t>
      </w:r>
      <w:r w:rsidRPr="00F81CAD">
        <w:rPr>
          <w:rFonts w:ascii="Arial" w:hAnsi="Arial" w:cs="Arial"/>
          <w:sz w:val="24"/>
          <w:szCs w:val="24"/>
          <w:lang w:val="cy-GB"/>
        </w:rPr>
        <w:t xml:space="preserve">y gofynnwyd am </w:t>
      </w:r>
      <w:r w:rsidR="007A1B91" w:rsidRPr="00F81CAD">
        <w:rPr>
          <w:rFonts w:ascii="Arial" w:hAnsi="Arial" w:cs="Arial"/>
          <w:sz w:val="24"/>
          <w:szCs w:val="24"/>
          <w:lang w:val="cy-GB"/>
        </w:rPr>
        <w:t xml:space="preserve">eglurhad, mae'r </w:t>
      </w:r>
      <w:r w:rsidRPr="00F81CAD">
        <w:rPr>
          <w:rFonts w:ascii="Arial" w:hAnsi="Arial" w:cs="Arial"/>
          <w:sz w:val="24"/>
          <w:szCs w:val="24"/>
          <w:lang w:val="cy-GB"/>
        </w:rPr>
        <w:t>materion hyn</w:t>
      </w:r>
      <w:r w:rsidR="007A1B91" w:rsidRPr="00F81CAD">
        <w:rPr>
          <w:rFonts w:ascii="Arial" w:hAnsi="Arial" w:cs="Arial"/>
          <w:sz w:val="24"/>
          <w:szCs w:val="24"/>
          <w:lang w:val="cy-GB"/>
        </w:rPr>
        <w:t xml:space="preserve"> wedi cael sylw yn y crynodeb o'r ymatebion a gyhoeddwyd heddiw.</w:t>
      </w:r>
    </w:p>
    <w:p w14:paraId="6E585CBE" w14:textId="77777777" w:rsidR="00B679C5" w:rsidRPr="00F81CAD" w:rsidRDefault="00B679C5" w:rsidP="00F81CAD">
      <w:pPr>
        <w:ind w:right="281"/>
        <w:rPr>
          <w:rFonts w:ascii="Arial" w:hAnsi="Arial" w:cs="Arial"/>
          <w:sz w:val="24"/>
          <w:szCs w:val="24"/>
          <w:lang w:val="cy-GB"/>
        </w:rPr>
      </w:pPr>
    </w:p>
    <w:p w14:paraId="46FB854D" w14:textId="77777777" w:rsidR="00B856C7" w:rsidRDefault="007A1B91" w:rsidP="00B856C7">
      <w:pPr>
        <w:ind w:right="707"/>
        <w:rPr>
          <w:rFonts w:ascii="Arial" w:hAnsi="Arial" w:cs="Arial"/>
          <w:lang w:val="cy-GB"/>
        </w:rPr>
      </w:pPr>
      <w:r w:rsidRPr="00F81CAD">
        <w:rPr>
          <w:rFonts w:ascii="Arial" w:hAnsi="Arial" w:cs="Arial"/>
          <w:sz w:val="24"/>
          <w:szCs w:val="24"/>
          <w:lang w:val="cy-GB"/>
        </w:rPr>
        <w:t>Bydd y ddeddfwriaeth newydd yn cael ei chyflwyno yn</w:t>
      </w:r>
      <w:r w:rsidR="00B679C5" w:rsidRPr="00F81CAD">
        <w:rPr>
          <w:rFonts w:ascii="Arial" w:hAnsi="Arial" w:cs="Arial"/>
          <w:sz w:val="24"/>
          <w:szCs w:val="24"/>
          <w:lang w:val="cy-GB"/>
        </w:rPr>
        <w:t>g n</w:t>
      </w:r>
      <w:r w:rsidRPr="00F81CAD">
        <w:rPr>
          <w:rFonts w:ascii="Arial" w:hAnsi="Arial" w:cs="Arial"/>
          <w:sz w:val="24"/>
          <w:szCs w:val="24"/>
          <w:lang w:val="cy-GB"/>
        </w:rPr>
        <w:t>gwanwyn</w:t>
      </w:r>
      <w:r w:rsidR="00B679C5" w:rsidRPr="00F81CAD">
        <w:rPr>
          <w:rFonts w:ascii="Arial" w:hAnsi="Arial" w:cs="Arial"/>
          <w:sz w:val="24"/>
          <w:szCs w:val="24"/>
          <w:lang w:val="cy-GB"/>
        </w:rPr>
        <w:t xml:space="preserve"> 2024</w:t>
      </w:r>
      <w:r w:rsidRPr="00F81CAD">
        <w:rPr>
          <w:rFonts w:ascii="Arial" w:hAnsi="Arial" w:cs="Arial"/>
          <w:sz w:val="24"/>
          <w:szCs w:val="24"/>
          <w:lang w:val="cy-GB"/>
        </w:rPr>
        <w:t>.</w:t>
      </w:r>
      <w:r w:rsidR="00B856C7" w:rsidRPr="00B856C7">
        <w:rPr>
          <w:rFonts w:ascii="Arial" w:hAnsi="Arial" w:cs="Arial"/>
          <w:lang w:val="cy-GB"/>
        </w:rPr>
        <w:t xml:space="preserve"> </w:t>
      </w:r>
    </w:p>
    <w:p w14:paraId="38F0868A" w14:textId="77777777" w:rsidR="00B856C7" w:rsidRDefault="00B856C7" w:rsidP="00B856C7">
      <w:pPr>
        <w:ind w:right="707"/>
        <w:rPr>
          <w:rFonts w:ascii="Arial" w:hAnsi="Arial" w:cs="Arial"/>
          <w:lang w:val="cy-GB"/>
        </w:rPr>
      </w:pPr>
    </w:p>
    <w:p w14:paraId="0ED72B72" w14:textId="7EAE555E" w:rsidR="00EA5290" w:rsidRPr="00F81CAD" w:rsidRDefault="00B856C7" w:rsidP="00B856C7">
      <w:pPr>
        <w:ind w:right="707"/>
        <w:rPr>
          <w:rFonts w:ascii="Arial" w:hAnsi="Arial" w:cs="Arial"/>
          <w:sz w:val="24"/>
          <w:szCs w:val="24"/>
          <w:lang w:val="cy-GB"/>
        </w:rPr>
      </w:pPr>
      <w:r w:rsidRPr="00B856C7">
        <w:rPr>
          <w:rFonts w:ascii="Arial" w:hAnsi="Arial" w:cs="Arial"/>
          <w:sz w:val="24"/>
          <w:szCs w:val="22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EA5290" w:rsidRPr="00F81CAD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B6C9" w14:textId="77777777" w:rsidR="0032271A" w:rsidRDefault="0032271A">
      <w:r>
        <w:separator/>
      </w:r>
    </w:p>
  </w:endnote>
  <w:endnote w:type="continuationSeparator" w:id="0">
    <w:p w14:paraId="328CAA75" w14:textId="77777777" w:rsidR="0032271A" w:rsidRDefault="0032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72B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8" w14:textId="05D5262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D72B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D72B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0D37" w14:textId="77777777" w:rsidR="0032271A" w:rsidRDefault="0032271A">
      <w:r>
        <w:separator/>
      </w:r>
    </w:p>
  </w:footnote>
  <w:footnote w:type="continuationSeparator" w:id="0">
    <w:p w14:paraId="6ED0A100" w14:textId="77777777" w:rsidR="0032271A" w:rsidRDefault="0032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564D" w14:textId="77777777" w:rsidR="00A82366" w:rsidRDefault="00A8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C6F8" w14:textId="77777777" w:rsidR="00A82366" w:rsidRDefault="00A8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A" w14:textId="02E1D400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ED72B8F" wp14:editId="0ED72B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72B8B" w14:textId="77777777" w:rsidR="00DD4B82" w:rsidRDefault="00DD4B82">
    <w:pPr>
      <w:pStyle w:val="Header"/>
    </w:pPr>
  </w:p>
  <w:p w14:paraId="0ED72B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7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0DB3"/>
    <w:rsid w:val="000477DC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00B8"/>
    <w:rsid w:val="0017102C"/>
    <w:rsid w:val="0019139E"/>
    <w:rsid w:val="001968EA"/>
    <w:rsid w:val="001A39E2"/>
    <w:rsid w:val="001A6AF1"/>
    <w:rsid w:val="001B027C"/>
    <w:rsid w:val="001B288D"/>
    <w:rsid w:val="001C532F"/>
    <w:rsid w:val="001E53BF"/>
    <w:rsid w:val="00214B25"/>
    <w:rsid w:val="00223E62"/>
    <w:rsid w:val="00241E68"/>
    <w:rsid w:val="00274F08"/>
    <w:rsid w:val="002A5310"/>
    <w:rsid w:val="002B4D5C"/>
    <w:rsid w:val="002C57B6"/>
    <w:rsid w:val="002F0EB9"/>
    <w:rsid w:val="002F53A9"/>
    <w:rsid w:val="0030384F"/>
    <w:rsid w:val="00314E36"/>
    <w:rsid w:val="003220C1"/>
    <w:rsid w:val="0032271A"/>
    <w:rsid w:val="0035667A"/>
    <w:rsid w:val="00356D7B"/>
    <w:rsid w:val="00357893"/>
    <w:rsid w:val="003670C1"/>
    <w:rsid w:val="00370471"/>
    <w:rsid w:val="00391093"/>
    <w:rsid w:val="003A4964"/>
    <w:rsid w:val="003B1503"/>
    <w:rsid w:val="003B3D64"/>
    <w:rsid w:val="003C101E"/>
    <w:rsid w:val="003C5133"/>
    <w:rsid w:val="003E166B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41E3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3EEB"/>
    <w:rsid w:val="007A05FB"/>
    <w:rsid w:val="007A1B91"/>
    <w:rsid w:val="007B5260"/>
    <w:rsid w:val="007C24E7"/>
    <w:rsid w:val="007D1402"/>
    <w:rsid w:val="007E0603"/>
    <w:rsid w:val="007F5E64"/>
    <w:rsid w:val="00800FA0"/>
    <w:rsid w:val="00803C26"/>
    <w:rsid w:val="00812370"/>
    <w:rsid w:val="0081490F"/>
    <w:rsid w:val="0082411A"/>
    <w:rsid w:val="00841628"/>
    <w:rsid w:val="00846160"/>
    <w:rsid w:val="00877BD2"/>
    <w:rsid w:val="008B7927"/>
    <w:rsid w:val="008D1E0B"/>
    <w:rsid w:val="008E1637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25C34"/>
    <w:rsid w:val="00A3247B"/>
    <w:rsid w:val="00A72CF3"/>
    <w:rsid w:val="00A82366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0236"/>
    <w:rsid w:val="00B002A2"/>
    <w:rsid w:val="00B049B1"/>
    <w:rsid w:val="00B239BA"/>
    <w:rsid w:val="00B428A0"/>
    <w:rsid w:val="00B468BB"/>
    <w:rsid w:val="00B679C5"/>
    <w:rsid w:val="00B81F17"/>
    <w:rsid w:val="00B856C7"/>
    <w:rsid w:val="00BC1E41"/>
    <w:rsid w:val="00C1055D"/>
    <w:rsid w:val="00C43B4A"/>
    <w:rsid w:val="00C64FA5"/>
    <w:rsid w:val="00C84A12"/>
    <w:rsid w:val="00CF3DC5"/>
    <w:rsid w:val="00D017E2"/>
    <w:rsid w:val="00D16D97"/>
    <w:rsid w:val="00D27F42"/>
    <w:rsid w:val="00D84713"/>
    <w:rsid w:val="00DB7C71"/>
    <w:rsid w:val="00DD4B82"/>
    <w:rsid w:val="00DD547D"/>
    <w:rsid w:val="00DE5998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6026"/>
    <w:rsid w:val="00F0272E"/>
    <w:rsid w:val="00F2438B"/>
    <w:rsid w:val="00F64A02"/>
    <w:rsid w:val="00F76445"/>
    <w:rsid w:val="00F81C33"/>
    <w:rsid w:val="00F81CAD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72B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A49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4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49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96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63EEB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3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4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9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0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2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4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2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8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1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6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gorchymyn-cyngor-y-gweithlu-addysg-categoriau-cofrestru-ychwanegol-cymru-2024?_ga=2.208093714.1406302603.1703148734-869206203.1702637493&amp;_gl=1*pc7zjk*_ga*ODY5MjA2MjAzLjE3MDI2Mzc0OTM.*_ga_L1471V4N02*MTcwMzE2Mzk5NS43LjEuMTcwMzE2NDAxNy4wLjAuMA.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A48745906</value>
    </field>
    <field name="Objective-Title">
      <value order="0">2023-12-21 - Written statement - summmary of responses (cym)</value>
    </field>
    <field name="Objective-Description">
      <value order="0"/>
    </field>
    <field name="Objective-CreationStamp">
      <value order="0">2023-12-12T16:23:08Z</value>
    </field>
    <field name="Objective-IsApproved">
      <value order="0">false</value>
    </field>
    <field name="Objective-IsPublished">
      <value order="0">true</value>
    </field>
    <field name="Objective-DatePublished">
      <value order="0">2023-12-21T12:16:50Z</value>
    </field>
    <field name="Objective-ModificationStamp">
      <value order="0">2023-12-21T12:16:50Z</value>
    </field>
    <field name="Objective-Owner">
      <value order="0">Scaife, Helen (ESJWL - SHELL - Further Education &amp; Apprenticeships)</value>
    </field>
    <field name="Objective-Path">
      <value order="0">Objective Global Folder:#Business File Plan:WG Organisational Groups:NEW - Post December 2022 - Public Services &amp; Welsh Language (PSWL):Public Services &amp; Welsh Language (PSWL) - SHELL - Further Education &amp; Apprenticeships:1 - Save:Post-16 Workforce Development:PCET Workforce Strategy:Education Workforce Council - Legislation 2023-24:Post Compulsory education and training - Education Workforce Council (Registration) (Wales) (No. 2) Order 2024 - Consultation - 2023-2024:.Written Statement</value>
    </field>
    <field name="Objective-Parent">
      <value order="0">.Written Statement</value>
    </field>
    <field name="Objective-State">
      <value order="0">Published</value>
    </field>
    <field name="Objective-VersionId">
      <value order="0">vA91637109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qA1909757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2023-12-21T13:06:00Z</dcterms:created>
  <dcterms:modified xsi:type="dcterms:W3CDTF">2023-12-21T13:08:00Z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A48745906</vt:lpwstr>
  </property>
  <property fmtid="{D5CDD505-2E9C-101B-9397-08002B2CF9AE}" pid="4" name="Objective-Title">
    <vt:lpwstr>2023-12-21 - Written statement - summmary of responses (cym)</vt:lpwstr>
  </property>
  <property fmtid="{D5CDD505-2E9C-101B-9397-08002B2CF9AE}" pid="5" name="Objective-Comment">
    <vt:lpwstr/>
  </property>
  <property fmtid="{D5CDD505-2E9C-101B-9397-08002B2CF9AE}" pid="6" name="Objective-CreationStamp">
    <vt:filetime>2023-12-12T16:23:08Z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2023-12-21T12:16:50Z</vt:filetime>
  </property>
  <property fmtid="{D5CDD505-2E9C-101B-9397-08002B2CF9AE}" pid="10" name="Objective-ModificationStamp">
    <vt:filetime>2023-12-21T12:16:50Z</vt:filetime>
  </property>
  <property fmtid="{D5CDD505-2E9C-101B-9397-08002B2CF9AE}" pid="11" name="Objective-Owner">
    <vt:lpwstr>Scaife, Helen (ESJWL - SHELL - Further Education &amp; Apprenticeships)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SHELL - Further Education &amp; Apprenticeships:1 - Save:Post-16 Workforce Development:PCET Workforce Strategy:Education Workforce Council - Legislation 2023-24:Post Compulsory education and training - Education Workforce Council (Registration) (Wales) (No. 2) Order 2024 - Consultation - 2023-2024:.Written Statement:</vt:lpwstr>
  </property>
  <property fmtid="{D5CDD505-2E9C-101B-9397-08002B2CF9AE}" pid="13" name="Objective-Parent">
    <vt:lpwstr>.Written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vA91637109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2023-12-12T00:00:00Z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