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011" w14:textId="77777777" w:rsidR="001A39E2" w:rsidRPr="00466736" w:rsidRDefault="001A39E2" w:rsidP="001A39E2">
      <w:pPr>
        <w:jc w:val="right"/>
        <w:rPr>
          <w:b/>
          <w:lang w:val="cy-GB"/>
        </w:rPr>
      </w:pPr>
    </w:p>
    <w:p w14:paraId="13BB7E86" w14:textId="0E723994" w:rsidR="00A845A9" w:rsidRPr="00466736" w:rsidRDefault="0093284E" w:rsidP="00A845A9">
      <w:pPr>
        <w:pStyle w:val="Heading1"/>
        <w:rPr>
          <w:color w:val="FF0000"/>
          <w:lang w:val="cy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A9A93DA" wp14:editId="0901359B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FD463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AF1A60F" w14:textId="77777777" w:rsidR="009C4B89" w:rsidRDefault="009C4B8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437C5CF3" w14:textId="77777777" w:rsidR="009C4B89" w:rsidRDefault="009C4B8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1506A568" w14:textId="77777777" w:rsidR="00A845A9" w:rsidRDefault="009C4B8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B043311" w14:textId="77777777" w:rsidR="009C4B89" w:rsidRPr="009C4B89" w:rsidRDefault="009C4B89" w:rsidP="009C4B89">
      <w:pPr>
        <w:rPr>
          <w:lang w:val="cy-GB" w:eastAsia="en-GB"/>
        </w:rPr>
      </w:pPr>
      <w:r>
        <w:rPr>
          <w:lang w:val="cy-GB" w:eastAsia="en-GB"/>
        </w:rPr>
        <w:tab/>
      </w:r>
      <w:r>
        <w:rPr>
          <w:lang w:val="cy-GB" w:eastAsia="en-GB"/>
        </w:rPr>
        <w:tab/>
      </w:r>
      <w:r>
        <w:rPr>
          <w:lang w:val="cy-GB" w:eastAsia="en-GB"/>
        </w:rPr>
        <w:tab/>
      </w:r>
      <w:r>
        <w:rPr>
          <w:lang w:val="cy-GB" w:eastAsia="en-GB"/>
        </w:rPr>
        <w:tab/>
      </w:r>
      <w:r>
        <w:rPr>
          <w:lang w:val="cy-GB" w:eastAsia="en-GB"/>
        </w:rPr>
        <w:tab/>
      </w:r>
    </w:p>
    <w:p w14:paraId="2B27D411" w14:textId="59AC81FB" w:rsidR="00A845A9" w:rsidRPr="00466736" w:rsidRDefault="0093284E" w:rsidP="00A845A9">
      <w:pPr>
        <w:rPr>
          <w:b/>
          <w:color w:val="FF0000"/>
          <w:lang w:val="cy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726FCD2" wp14:editId="6A33A0CB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9338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466736" w14:paraId="131449D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4F31" w14:textId="77777777" w:rsidR="00EA5290" w:rsidRPr="0046673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A8DDB6D" w14:textId="77777777" w:rsidR="00EA5290" w:rsidRPr="00466736" w:rsidRDefault="009C4B8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7A929" w14:textId="77777777" w:rsidR="00EA5290" w:rsidRPr="0046673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F914516" w14:textId="77777777" w:rsidR="00363AA1" w:rsidRPr="00466736" w:rsidRDefault="009C4B8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Diwrnod </w:t>
            </w:r>
            <w:r w:rsidR="00363AA1"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Hepatitis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Byd a chyhoeddi Adroddiad Feirysau a Gludir gan Waed</w:t>
            </w:r>
          </w:p>
        </w:tc>
      </w:tr>
      <w:tr w:rsidR="00EA5290" w:rsidRPr="00466736" w14:paraId="73AF494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7A35" w14:textId="77777777" w:rsidR="00EA5290" w:rsidRPr="00466736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9C4B8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EB57" w14:textId="77777777" w:rsidR="00EA5290" w:rsidRPr="00466736" w:rsidRDefault="0088433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28 </w:t>
            </w:r>
            <w:r w:rsidR="009C4B8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466736" w14:paraId="4C9BFA2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7552" w14:textId="77777777" w:rsidR="00EA5290" w:rsidRPr="00466736" w:rsidRDefault="009C4B8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8683" w14:textId="77777777" w:rsidR="00884337" w:rsidRPr="00466736" w:rsidRDefault="0088433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Eluned Morgan</w:t>
            </w:r>
            <w:r w:rsidR="00CB7399"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9C4B8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CB7399"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Pr="004667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9C4B8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Iechyd a Gwasanaethau Cymdeithasol</w:t>
            </w:r>
          </w:p>
        </w:tc>
      </w:tr>
    </w:tbl>
    <w:p w14:paraId="16D8643E" w14:textId="77777777" w:rsidR="00EA5290" w:rsidRPr="00466736" w:rsidRDefault="00EA5290" w:rsidP="00EA5290">
      <w:pPr>
        <w:rPr>
          <w:lang w:val="cy-GB"/>
        </w:rPr>
      </w:pPr>
    </w:p>
    <w:p w14:paraId="068A493D" w14:textId="77777777" w:rsidR="00EA5290" w:rsidRPr="00466736" w:rsidRDefault="00EA5290" w:rsidP="00EA5290">
      <w:pPr>
        <w:pStyle w:val="BodyText"/>
        <w:jc w:val="left"/>
        <w:rPr>
          <w:lang w:val="cy-GB"/>
        </w:rPr>
      </w:pPr>
    </w:p>
    <w:p w14:paraId="02284ACF" w14:textId="77777777" w:rsidR="00466736" w:rsidRPr="00466736" w:rsidRDefault="00466736" w:rsidP="00500F79">
      <w:pPr>
        <w:ind w:right="565"/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 xml:space="preserve">Wrth nodi Diwrnod Hepatitis y Byd 2023, rwy'n falch o ddatgan </w:t>
      </w:r>
      <w:r>
        <w:rPr>
          <w:rFonts w:ascii="Arial" w:hAnsi="Arial" w:cs="Arial"/>
          <w:sz w:val="24"/>
          <w:szCs w:val="24"/>
          <w:lang w:val="cy-GB"/>
        </w:rPr>
        <w:t xml:space="preserve">unwaith eto </w:t>
      </w:r>
      <w:r w:rsidRPr="00466736">
        <w:rPr>
          <w:rFonts w:ascii="Arial" w:hAnsi="Arial" w:cs="Arial"/>
          <w:sz w:val="24"/>
          <w:szCs w:val="24"/>
          <w:lang w:val="cy-GB"/>
        </w:rPr>
        <w:t>ymrwymiad Llywodraeth Cymru i ddileu hepatitis B ac C fel bygythiad iechyd cyhoeddus erbyn 2030 yn unol â thargedau Sefydliad Iechyd y Byd.</w:t>
      </w:r>
    </w:p>
    <w:p w14:paraId="5ECA89AA" w14:textId="77777777" w:rsidR="00500F79" w:rsidRDefault="00500F79" w:rsidP="00466736">
      <w:pPr>
        <w:tabs>
          <w:tab w:val="left" w:pos="9214"/>
        </w:tabs>
        <w:ind w:right="990"/>
        <w:jc w:val="both"/>
        <w:rPr>
          <w:rFonts w:ascii="Arial" w:hAnsi="Arial" w:cs="Arial"/>
          <w:sz w:val="24"/>
          <w:szCs w:val="24"/>
          <w:lang w:val="cy-GB"/>
        </w:rPr>
      </w:pPr>
    </w:p>
    <w:p w14:paraId="1B102DE2" w14:textId="77777777" w:rsidR="00466736" w:rsidRPr="00466736" w:rsidRDefault="00466736" w:rsidP="00466736">
      <w:pPr>
        <w:tabs>
          <w:tab w:val="left" w:pos="9214"/>
        </w:tabs>
        <w:ind w:right="990"/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 xml:space="preserve">Mae heddiw hefyd yn nodi cyhoeddi </w:t>
      </w:r>
      <w:hyperlink r:id="rId8" w:history="1">
        <w:r w:rsidRPr="003C105D">
          <w:rPr>
            <w:rStyle w:val="Hyperlink"/>
            <w:rFonts w:ascii="Arial" w:hAnsi="Arial" w:cs="Arial"/>
            <w:sz w:val="24"/>
            <w:szCs w:val="24"/>
            <w:lang w:val="cy-GB"/>
          </w:rPr>
          <w:t>adroddiad blynyddol Feirysau a Gludir gan Waed</w:t>
        </w:r>
      </w:hyperlink>
      <w:r w:rsidRPr="00466736">
        <w:rPr>
          <w:rFonts w:ascii="Arial" w:hAnsi="Arial" w:cs="Arial"/>
          <w:sz w:val="24"/>
          <w:szCs w:val="24"/>
          <w:lang w:val="cy-GB"/>
        </w:rPr>
        <w:t xml:space="preserve"> gan Iechyd Cyhoeddus Cymru. Mae'r adroddiad yn darparu sefyllfa gyfoes ar hepatitis B, hepatitis C a HIV yng Nghymru hyd at ddiwedd 2022. Dyma'r flwyddyn gyntaf i'r adroddiad hwn gael ei gyhoeddi gan ddod â data ar hepatitis B, hepatitis C a HIV at ei gilydd mewn un adroddiad, ac mae'n darparu sail i olrhain ein cynnydd wrth gyflawni ein hymrwymiad i gyrraedd targedau dileu 2030.</w:t>
      </w:r>
    </w:p>
    <w:p w14:paraId="56BCE987" w14:textId="77777777" w:rsidR="00500F79" w:rsidRPr="00466736" w:rsidRDefault="00500F79" w:rsidP="00500F79">
      <w:pPr>
        <w:tabs>
          <w:tab w:val="left" w:pos="9214"/>
        </w:tabs>
        <w:ind w:right="707"/>
        <w:rPr>
          <w:rFonts w:ascii="Arial" w:hAnsi="Arial" w:cs="Arial"/>
          <w:sz w:val="24"/>
          <w:szCs w:val="24"/>
          <w:lang w:val="cy-GB"/>
        </w:rPr>
      </w:pPr>
    </w:p>
    <w:p w14:paraId="2857C340" w14:textId="77777777" w:rsidR="00466736" w:rsidRPr="00466736" w:rsidRDefault="00466736" w:rsidP="00500F79">
      <w:pPr>
        <w:tabs>
          <w:tab w:val="left" w:pos="9214"/>
        </w:tabs>
        <w:ind w:right="848"/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>O ran HIV, mae heintiau HIV newydd wedi gostwng 56.5% dros y deng mlynedd diwethaf. Profion HIV yw'r llwybr i gael mynediad at broffylacsis cyn-gysylltiad HIV (PrEP)</w:t>
      </w:r>
      <w:r w:rsidR="00500F79">
        <w:rPr>
          <w:rFonts w:ascii="Arial" w:hAnsi="Arial" w:cs="Arial"/>
          <w:sz w:val="24"/>
          <w:szCs w:val="24"/>
          <w:lang w:val="cy-GB"/>
        </w:rPr>
        <w:t xml:space="preserve"> a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</w:t>
      </w:r>
      <w:r w:rsidR="003F09A9">
        <w:rPr>
          <w:rFonts w:ascii="Arial" w:hAnsi="Arial" w:cs="Arial"/>
          <w:sz w:val="24"/>
          <w:szCs w:val="24"/>
          <w:lang w:val="cy-GB"/>
        </w:rPr>
        <w:t>brofwyd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ei fod yn lleihau trosglwyddiad HIV. Os caiff claf ddiagnosis o HIV, mae triniaeth effeithiol am ddim </w:t>
      </w:r>
      <w:r w:rsidR="003F09A9">
        <w:rPr>
          <w:rFonts w:ascii="Arial" w:hAnsi="Arial" w:cs="Arial"/>
          <w:sz w:val="24"/>
          <w:szCs w:val="24"/>
          <w:lang w:val="cy-GB"/>
        </w:rPr>
        <w:t>drwy’r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GIG a gall pobl sy'n cael diagnosis yn brydlon ddisgwyl bywydau hir, iach. Mae gweithredu'r 30 o gamau gweithredu yn ein Cynllun Gweithredu HIV yn mynd rhagddo'n gyflym. Byddaf yn rhoi diweddariad llawn i Aelodau'r Senedd yn yr hydref i gyd-fynd â Diwrnod AIDS y Byd. Rydym yn parhau i fod yn gwbl ymrwymedig i gyrraedd targedau Sefydliad Iechyd y Byd o</w:t>
      </w:r>
      <w:r w:rsidR="00500F79">
        <w:rPr>
          <w:rFonts w:ascii="Arial" w:hAnsi="Arial" w:cs="Arial"/>
          <w:sz w:val="24"/>
          <w:szCs w:val="24"/>
          <w:lang w:val="cy-GB"/>
        </w:rPr>
        <w:t xml:space="preserve"> gael dim achosion newydd o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drosglwyddo HIV erbyn 2030, ac i ddileu'r holl stigma sy'n gysylltiedig â HIV.</w:t>
      </w:r>
    </w:p>
    <w:p w14:paraId="49EA349B" w14:textId="77777777" w:rsidR="00466736" w:rsidRPr="00466736" w:rsidRDefault="00466736" w:rsidP="00466736">
      <w:pPr>
        <w:tabs>
          <w:tab w:val="left" w:pos="9214"/>
        </w:tabs>
        <w:jc w:val="both"/>
        <w:rPr>
          <w:rFonts w:ascii="Arial" w:hAnsi="Arial" w:cs="Arial"/>
          <w:sz w:val="24"/>
          <w:szCs w:val="24"/>
          <w:lang w:val="cy-GB"/>
        </w:rPr>
      </w:pPr>
    </w:p>
    <w:p w14:paraId="38F10DA7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>Mae'r adroddiad hefyd yn tynnu sylw at y cynnydd a wnaed yn ystod y blynyddoedd diwethaf</w:t>
      </w:r>
      <w:r w:rsidR="00500F79">
        <w:rPr>
          <w:rFonts w:ascii="Arial" w:hAnsi="Arial" w:cs="Arial"/>
          <w:sz w:val="24"/>
          <w:szCs w:val="24"/>
          <w:lang w:val="cy-GB"/>
        </w:rPr>
        <w:t>,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ac mae'r gwaith sylweddol wedi sicrhau bod gwasanaethau wedi rhagori ar lefelau cyn y pandemig mewn sawl maes. Yn ystod 2022, roedd cyfraddau profi ar gyfer adweithedd hepatitis C yn uwch na'r uchafbwynt blaenorol a </w:t>
      </w:r>
      <w:r w:rsidR="009C4B89">
        <w:rPr>
          <w:rFonts w:ascii="Arial" w:hAnsi="Arial" w:cs="Arial"/>
          <w:sz w:val="24"/>
          <w:szCs w:val="24"/>
          <w:lang w:val="cy-GB"/>
        </w:rPr>
        <w:t>welwyd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yn ystod 2019, gyda </w:t>
      </w:r>
      <w:r w:rsidR="009C4B89">
        <w:rPr>
          <w:rFonts w:ascii="Arial" w:hAnsi="Arial" w:cs="Arial"/>
          <w:sz w:val="24"/>
          <w:szCs w:val="24"/>
          <w:lang w:val="cy-GB"/>
        </w:rPr>
        <w:t>th</w:t>
      </w:r>
      <w:r w:rsidRPr="00466736">
        <w:rPr>
          <w:rFonts w:ascii="Arial" w:hAnsi="Arial" w:cs="Arial"/>
          <w:sz w:val="24"/>
          <w:szCs w:val="24"/>
          <w:lang w:val="cy-GB"/>
        </w:rPr>
        <w:t>ros 75,000 o brofion wedi'u cynnal a</w:t>
      </w:r>
      <w:r w:rsidR="009C4B89">
        <w:rPr>
          <w:rFonts w:ascii="Arial" w:hAnsi="Arial" w:cs="Arial"/>
          <w:sz w:val="24"/>
          <w:szCs w:val="24"/>
          <w:lang w:val="cy-GB"/>
        </w:rPr>
        <w:t>c roedd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</w:t>
      </w:r>
      <w:r w:rsidR="009C4B89">
        <w:rPr>
          <w:rFonts w:ascii="Arial" w:hAnsi="Arial" w:cs="Arial"/>
          <w:sz w:val="24"/>
          <w:szCs w:val="24"/>
          <w:lang w:val="cy-GB"/>
        </w:rPr>
        <w:t>nifer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</w:t>
      </w:r>
      <w:r w:rsidR="00804236">
        <w:rPr>
          <w:rFonts w:ascii="Arial" w:hAnsi="Arial" w:cs="Arial"/>
          <w:sz w:val="24"/>
          <w:szCs w:val="24"/>
          <w:lang w:val="cy-GB"/>
        </w:rPr>
        <w:t xml:space="preserve">yr 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unigolion a brofwyd </w:t>
      </w:r>
      <w:r w:rsidRPr="00466736">
        <w:rPr>
          <w:rFonts w:ascii="Arial" w:hAnsi="Arial" w:cs="Arial"/>
          <w:sz w:val="24"/>
          <w:szCs w:val="24"/>
          <w:lang w:val="cy-GB"/>
        </w:rPr>
        <w:lastRenderedPageBreak/>
        <w:t xml:space="preserve">hefyd wedi rhagori ar lefelau cyn y pandemig. Rydym hefyd yn gweld </w:t>
      </w:r>
      <w:r w:rsidR="009C4B89">
        <w:rPr>
          <w:rFonts w:ascii="Arial" w:hAnsi="Arial" w:cs="Arial"/>
          <w:sz w:val="24"/>
          <w:szCs w:val="24"/>
          <w:lang w:val="cy-GB"/>
        </w:rPr>
        <w:t xml:space="preserve">mwy o ailbrofi </w:t>
      </w:r>
      <w:r w:rsidRPr="00466736">
        <w:rPr>
          <w:rFonts w:ascii="Arial" w:hAnsi="Arial" w:cs="Arial"/>
          <w:sz w:val="24"/>
          <w:szCs w:val="24"/>
          <w:lang w:val="cy-GB"/>
        </w:rPr>
        <w:t>ymhlith grwpiau sydd â risg uwch o gael hepatitis C.</w:t>
      </w:r>
    </w:p>
    <w:p w14:paraId="12A5965D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</w:p>
    <w:p w14:paraId="75862754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>Yn ystod y blynyddoedd diwethaf rydym wedi gweld gostyngiad sylweddol yn nifer yr unigolion sy'n dychwelyd canlyniadau cadarnhaol ar gyfer haint hepatitis C, gyda nifer yr achosion o bobl sydd newydd gael diagnosis wedi gostwng mwy na thraean ers 2015. Mae hyn yn dyst i'r gwaith caled, a'r ymdrech gydweithredol rhwng darparwyr gwasanaethau sydd wedi digwydd dros y blynyddoedd diwethaf.</w:t>
      </w:r>
    </w:p>
    <w:p w14:paraId="369FAE8A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</w:p>
    <w:p w14:paraId="26F7A2B3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 xml:space="preserve">Er gwaethaf hyn, rydym yn cydnabod bod gwaith sylweddol i'w wneud o hyd os ydym am gyrraedd targedau dileu 2030 Sefydliad Iechyd y Byd. Dros y blynyddoedd nesaf, bydd angen </w:t>
      </w:r>
      <w:r w:rsidR="003F09A9">
        <w:rPr>
          <w:rFonts w:ascii="Arial" w:hAnsi="Arial" w:cs="Arial"/>
          <w:sz w:val="24"/>
          <w:szCs w:val="24"/>
          <w:lang w:val="cy-GB"/>
        </w:rPr>
        <w:t>inni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ganolbwyntio ein hymdrechion ar boblogaethau sydd fwyaf mewn perygl o ddatblygu hepatitis B ac C. Bydd swyddogion yn parhau i fonitro cynnydd fel rhan o Grŵp </w:t>
      </w:r>
      <w:r w:rsidR="003F09A9">
        <w:rPr>
          <w:rFonts w:ascii="Arial" w:hAnsi="Arial" w:cs="Arial"/>
          <w:sz w:val="24"/>
          <w:szCs w:val="24"/>
          <w:lang w:val="cy-GB"/>
        </w:rPr>
        <w:t>Trosolwg</w:t>
      </w:r>
      <w:r w:rsidR="003F09A9" w:rsidRPr="00466736">
        <w:rPr>
          <w:rFonts w:ascii="Arial" w:hAnsi="Arial" w:cs="Arial"/>
          <w:sz w:val="24"/>
          <w:szCs w:val="24"/>
          <w:lang w:val="cy-GB"/>
        </w:rPr>
        <w:t xml:space="preserve"> </w:t>
      </w:r>
      <w:r w:rsidRPr="00466736">
        <w:rPr>
          <w:rFonts w:ascii="Arial" w:hAnsi="Arial" w:cs="Arial"/>
          <w:sz w:val="24"/>
          <w:szCs w:val="24"/>
          <w:lang w:val="cy-GB"/>
        </w:rPr>
        <w:t>Rhaglen</w:t>
      </w:r>
      <w:r w:rsidR="003F09A9">
        <w:rPr>
          <w:rFonts w:ascii="Arial" w:hAnsi="Arial" w:cs="Arial"/>
          <w:sz w:val="24"/>
          <w:szCs w:val="24"/>
          <w:lang w:val="cy-GB"/>
        </w:rPr>
        <w:t xml:space="preserve"> Dileu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Hepatitis B a C, a arweinir gan Lywodraeth Cymru.</w:t>
      </w:r>
    </w:p>
    <w:p w14:paraId="05297A35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</w:p>
    <w:p w14:paraId="2341FA2E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 xml:space="preserve">Hoffwn </w:t>
      </w:r>
      <w:r w:rsidR="00500F79">
        <w:rPr>
          <w:rFonts w:ascii="Arial" w:hAnsi="Arial" w:cs="Arial"/>
          <w:sz w:val="24"/>
          <w:szCs w:val="24"/>
          <w:lang w:val="cy-GB"/>
        </w:rPr>
        <w:t>ddiolch eto am</w:t>
      </w:r>
      <w:r w:rsidR="00804236">
        <w:rPr>
          <w:rFonts w:ascii="Arial" w:hAnsi="Arial" w:cs="Arial"/>
          <w:sz w:val="24"/>
          <w:szCs w:val="24"/>
          <w:lang w:val="cy-GB"/>
        </w:rPr>
        <w:t xml:space="preserve"> </w:t>
      </w:r>
      <w:r w:rsidRPr="00466736">
        <w:rPr>
          <w:rFonts w:ascii="Arial" w:hAnsi="Arial" w:cs="Arial"/>
          <w:sz w:val="24"/>
          <w:szCs w:val="24"/>
          <w:lang w:val="cy-GB"/>
        </w:rPr>
        <w:t>yr holl waith sydd wedi'i wneud yn y maes hwn, a byddwn yn annog unrhyw un sydd mewn perygl i gael prawf, fel y gallant gael y driniaeth sydd ei hangen arnynt.</w:t>
      </w:r>
    </w:p>
    <w:p w14:paraId="35276FA8" w14:textId="77777777" w:rsidR="00466736" w:rsidRPr="00466736" w:rsidRDefault="00466736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</w:p>
    <w:p w14:paraId="44F35BAB" w14:textId="77777777" w:rsidR="00466736" w:rsidRDefault="00466736" w:rsidP="00500F79">
      <w:pPr>
        <w:tabs>
          <w:tab w:val="left" w:pos="9214"/>
        </w:tabs>
        <w:ind w:right="707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 xml:space="preserve">Mae'r datganiad hwn yn cael ei gyhoeddi yn ystod toriad er mwyn hysbysu </w:t>
      </w:r>
      <w:r w:rsidR="003F09A9">
        <w:rPr>
          <w:rFonts w:ascii="Arial" w:hAnsi="Arial" w:cs="Arial"/>
          <w:sz w:val="24"/>
          <w:szCs w:val="24"/>
          <w:lang w:val="cy-GB"/>
        </w:rPr>
        <w:t>A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elodau. Pe bai </w:t>
      </w:r>
      <w:r w:rsidR="003F09A9">
        <w:rPr>
          <w:rFonts w:ascii="Arial" w:hAnsi="Arial" w:cs="Arial"/>
          <w:sz w:val="24"/>
          <w:szCs w:val="24"/>
          <w:lang w:val="cy-GB"/>
        </w:rPr>
        <w:t>A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elodau'n dymuno </w:t>
      </w:r>
      <w:r w:rsidR="003F09A9">
        <w:rPr>
          <w:rFonts w:ascii="Arial" w:hAnsi="Arial" w:cs="Arial"/>
          <w:sz w:val="24"/>
          <w:szCs w:val="24"/>
          <w:lang w:val="cy-GB"/>
        </w:rPr>
        <w:t>imi</w:t>
      </w:r>
      <w:r w:rsidRPr="00466736">
        <w:rPr>
          <w:rFonts w:ascii="Arial" w:hAnsi="Arial" w:cs="Arial"/>
          <w:sz w:val="24"/>
          <w:szCs w:val="24"/>
          <w:lang w:val="cy-GB"/>
        </w:rPr>
        <w:t xml:space="preserve"> wneud datganiad pellach neu ateb cwestiynau ar hyn pan fydd y Senedd yn dychwelyd, byddwn yn hapus i wneud hynny.</w:t>
      </w:r>
      <w:r w:rsidRPr="0046673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 </w:t>
      </w:r>
    </w:p>
    <w:p w14:paraId="47108E94" w14:textId="77777777" w:rsidR="00466736" w:rsidRDefault="00466736" w:rsidP="00500F79">
      <w:pPr>
        <w:tabs>
          <w:tab w:val="left" w:pos="9214"/>
        </w:tabs>
        <w:ind w:right="707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</w:p>
    <w:p w14:paraId="613AAD56" w14:textId="77777777" w:rsidR="004346E2" w:rsidRPr="00466736" w:rsidRDefault="004346E2" w:rsidP="00500F79">
      <w:pPr>
        <w:tabs>
          <w:tab w:val="left" w:pos="9214"/>
        </w:tabs>
        <w:ind w:right="707"/>
        <w:jc w:val="both"/>
        <w:rPr>
          <w:rFonts w:ascii="Arial" w:hAnsi="Arial" w:cs="Arial"/>
          <w:sz w:val="24"/>
          <w:szCs w:val="24"/>
          <w:lang w:val="cy-GB"/>
        </w:rPr>
      </w:pPr>
    </w:p>
    <w:p w14:paraId="2318B9D3" w14:textId="77777777" w:rsidR="004346E2" w:rsidRPr="00466736" w:rsidRDefault="004346E2" w:rsidP="00466736">
      <w:pPr>
        <w:tabs>
          <w:tab w:val="left" w:pos="9214"/>
        </w:tabs>
        <w:jc w:val="both"/>
        <w:rPr>
          <w:rFonts w:ascii="Arial" w:hAnsi="Arial" w:cs="Arial"/>
          <w:sz w:val="24"/>
          <w:szCs w:val="24"/>
          <w:lang w:val="cy-GB"/>
        </w:rPr>
      </w:pPr>
      <w:r w:rsidRPr="00466736">
        <w:rPr>
          <w:rFonts w:ascii="Arial" w:hAnsi="Arial" w:cs="Arial"/>
          <w:sz w:val="24"/>
          <w:szCs w:val="24"/>
          <w:lang w:val="cy-GB"/>
        </w:rPr>
        <w:t>.</w:t>
      </w:r>
    </w:p>
    <w:p w14:paraId="069D979E" w14:textId="77777777" w:rsidR="004346E2" w:rsidRPr="00466736" w:rsidRDefault="004346E2" w:rsidP="00466736">
      <w:pPr>
        <w:tabs>
          <w:tab w:val="left" w:pos="9214"/>
        </w:tabs>
        <w:rPr>
          <w:lang w:val="cy-GB"/>
        </w:rPr>
      </w:pPr>
    </w:p>
    <w:p w14:paraId="66CE3235" w14:textId="77777777" w:rsidR="00EA5290" w:rsidRPr="00466736" w:rsidRDefault="00EA5290" w:rsidP="00466736">
      <w:pPr>
        <w:tabs>
          <w:tab w:val="left" w:pos="9214"/>
        </w:tabs>
        <w:rPr>
          <w:rFonts w:ascii="Arial" w:hAnsi="Arial"/>
          <w:b/>
          <w:color w:val="FF0000"/>
          <w:sz w:val="24"/>
          <w:lang w:val="cy-GB"/>
        </w:rPr>
      </w:pPr>
    </w:p>
    <w:p w14:paraId="0F6902BC" w14:textId="77777777" w:rsidR="00A845A9" w:rsidRPr="00466736" w:rsidRDefault="00A845A9" w:rsidP="00466736">
      <w:pPr>
        <w:tabs>
          <w:tab w:val="left" w:pos="9214"/>
        </w:tabs>
        <w:rPr>
          <w:lang w:val="cy-GB"/>
        </w:rPr>
      </w:pPr>
    </w:p>
    <w:sectPr w:rsidR="00A845A9" w:rsidRPr="00466736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A061" w14:textId="77777777" w:rsidR="00626D5F" w:rsidRDefault="00626D5F">
      <w:r>
        <w:separator/>
      </w:r>
    </w:p>
  </w:endnote>
  <w:endnote w:type="continuationSeparator" w:id="0">
    <w:p w14:paraId="362F9FEC" w14:textId="77777777" w:rsidR="00626D5F" w:rsidRDefault="0062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D78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C86E7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7EA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6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6C652B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644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DD6EF34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C9FA" w14:textId="77777777" w:rsidR="00626D5F" w:rsidRDefault="00626D5F">
      <w:r>
        <w:separator/>
      </w:r>
    </w:p>
  </w:footnote>
  <w:footnote w:type="continuationSeparator" w:id="0">
    <w:p w14:paraId="5C880D32" w14:textId="77777777" w:rsidR="00626D5F" w:rsidRDefault="0062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9248" w14:textId="661DF607" w:rsidR="00AE064D" w:rsidRDefault="0093284E">
    <w:r>
      <w:rPr>
        <w:noProof/>
      </w:rPr>
      <w:drawing>
        <wp:anchor distT="0" distB="0" distL="114300" distR="114300" simplePos="0" relativeHeight="251657728" behindDoc="1" locked="0" layoutInCell="1" allowOverlap="1" wp14:anchorId="28D61F01" wp14:editId="20CFFCB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6DB54" w14:textId="77777777" w:rsidR="00DD4B82" w:rsidRDefault="00DD4B82">
    <w:pPr>
      <w:pStyle w:val="Header"/>
    </w:pPr>
  </w:p>
  <w:p w14:paraId="0368F312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662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862C3"/>
    <w:rsid w:val="00090C3D"/>
    <w:rsid w:val="00097118"/>
    <w:rsid w:val="000C3A52"/>
    <w:rsid w:val="000C53DB"/>
    <w:rsid w:val="000C5E9B"/>
    <w:rsid w:val="000E6E37"/>
    <w:rsid w:val="000E7D27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51E23"/>
    <w:rsid w:val="0026312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3AA1"/>
    <w:rsid w:val="003670C1"/>
    <w:rsid w:val="00370471"/>
    <w:rsid w:val="003B1503"/>
    <w:rsid w:val="003B3D64"/>
    <w:rsid w:val="003C105D"/>
    <w:rsid w:val="003C5133"/>
    <w:rsid w:val="003F09A9"/>
    <w:rsid w:val="003F324E"/>
    <w:rsid w:val="00412673"/>
    <w:rsid w:val="0043031D"/>
    <w:rsid w:val="004346E2"/>
    <w:rsid w:val="00455C3F"/>
    <w:rsid w:val="00466736"/>
    <w:rsid w:val="0046757C"/>
    <w:rsid w:val="00500F79"/>
    <w:rsid w:val="005431A7"/>
    <w:rsid w:val="00556EB8"/>
    <w:rsid w:val="00560F1F"/>
    <w:rsid w:val="00574BB3"/>
    <w:rsid w:val="005A22E2"/>
    <w:rsid w:val="005A3C96"/>
    <w:rsid w:val="005B030B"/>
    <w:rsid w:val="005D2A41"/>
    <w:rsid w:val="005D7663"/>
    <w:rsid w:val="005F1659"/>
    <w:rsid w:val="00603548"/>
    <w:rsid w:val="00626D5F"/>
    <w:rsid w:val="00654C0A"/>
    <w:rsid w:val="006633C7"/>
    <w:rsid w:val="00663F04"/>
    <w:rsid w:val="00670227"/>
    <w:rsid w:val="006814BD"/>
    <w:rsid w:val="0069133F"/>
    <w:rsid w:val="006A6626"/>
    <w:rsid w:val="006B340E"/>
    <w:rsid w:val="006B461D"/>
    <w:rsid w:val="006B5900"/>
    <w:rsid w:val="006D594C"/>
    <w:rsid w:val="006E0A2C"/>
    <w:rsid w:val="006F3AA7"/>
    <w:rsid w:val="00703993"/>
    <w:rsid w:val="007059DA"/>
    <w:rsid w:val="007308A5"/>
    <w:rsid w:val="0073380E"/>
    <w:rsid w:val="00743B79"/>
    <w:rsid w:val="007523BC"/>
    <w:rsid w:val="00752C48"/>
    <w:rsid w:val="007A05FB"/>
    <w:rsid w:val="007B5260"/>
    <w:rsid w:val="007C24E7"/>
    <w:rsid w:val="007D1402"/>
    <w:rsid w:val="007E3F06"/>
    <w:rsid w:val="007F5E64"/>
    <w:rsid w:val="00800FA0"/>
    <w:rsid w:val="00804236"/>
    <w:rsid w:val="00812370"/>
    <w:rsid w:val="0082411A"/>
    <w:rsid w:val="0082470F"/>
    <w:rsid w:val="008308F3"/>
    <w:rsid w:val="00834E56"/>
    <w:rsid w:val="00841628"/>
    <w:rsid w:val="00846160"/>
    <w:rsid w:val="00877BD2"/>
    <w:rsid w:val="00884337"/>
    <w:rsid w:val="008B7927"/>
    <w:rsid w:val="008C5CE0"/>
    <w:rsid w:val="008D1E0B"/>
    <w:rsid w:val="008F0CC6"/>
    <w:rsid w:val="008F789E"/>
    <w:rsid w:val="00905771"/>
    <w:rsid w:val="00915FDB"/>
    <w:rsid w:val="0093284E"/>
    <w:rsid w:val="00953A46"/>
    <w:rsid w:val="00967473"/>
    <w:rsid w:val="00973090"/>
    <w:rsid w:val="00984A64"/>
    <w:rsid w:val="00995EEC"/>
    <w:rsid w:val="009C4B89"/>
    <w:rsid w:val="009D26D8"/>
    <w:rsid w:val="009D5295"/>
    <w:rsid w:val="009E4974"/>
    <w:rsid w:val="009F06C3"/>
    <w:rsid w:val="00A02B15"/>
    <w:rsid w:val="00A204C9"/>
    <w:rsid w:val="00A23742"/>
    <w:rsid w:val="00A3247B"/>
    <w:rsid w:val="00A61388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4B33"/>
    <w:rsid w:val="00B468BB"/>
    <w:rsid w:val="00B81F17"/>
    <w:rsid w:val="00B84A90"/>
    <w:rsid w:val="00C27542"/>
    <w:rsid w:val="00C43B4A"/>
    <w:rsid w:val="00C60817"/>
    <w:rsid w:val="00C64FA5"/>
    <w:rsid w:val="00C84A12"/>
    <w:rsid w:val="00CB7399"/>
    <w:rsid w:val="00CD3BC3"/>
    <w:rsid w:val="00CF3DC5"/>
    <w:rsid w:val="00D017E2"/>
    <w:rsid w:val="00D16D97"/>
    <w:rsid w:val="00D27F42"/>
    <w:rsid w:val="00D65EF2"/>
    <w:rsid w:val="00D74C3F"/>
    <w:rsid w:val="00D84713"/>
    <w:rsid w:val="00DB5D06"/>
    <w:rsid w:val="00DB6207"/>
    <w:rsid w:val="00DC27B6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378BE"/>
    <w:rsid w:val="00F4022C"/>
    <w:rsid w:val="00F81C33"/>
    <w:rsid w:val="00F923C2"/>
    <w:rsid w:val="00F97613"/>
    <w:rsid w:val="00FB1737"/>
    <w:rsid w:val="00FE409D"/>
    <w:rsid w:val="00FF0966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0E30B8"/>
  <w15:docId w15:val="{DF42A57A-6EEE-4CE5-8DE8-63CCAA8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6D594C"/>
    <w:rPr>
      <w:rFonts w:ascii="TradeGothic" w:hAnsi="TradeGothic"/>
      <w:sz w:val="22"/>
      <w:lang w:eastAsia="en-US"/>
    </w:rPr>
  </w:style>
  <w:style w:type="character" w:styleId="CommentReference">
    <w:name w:val="annotation reference"/>
    <w:semiHidden/>
    <w:unhideWhenUsed/>
    <w:rsid w:val="003F09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9A9"/>
    <w:rPr>
      <w:sz w:val="20"/>
    </w:rPr>
  </w:style>
  <w:style w:type="character" w:customStyle="1" w:styleId="CommentTextChar">
    <w:name w:val="Comment Text Char"/>
    <w:link w:val="CommentText"/>
    <w:rsid w:val="003F09A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9A9"/>
    <w:rPr>
      <w:b/>
      <w:bCs/>
    </w:rPr>
  </w:style>
  <w:style w:type="character" w:customStyle="1" w:styleId="CommentSubjectChar">
    <w:name w:val="Comment Subject Char"/>
    <w:link w:val="CommentSubject"/>
    <w:semiHidden/>
    <w:rsid w:val="003F09A9"/>
    <w:rPr>
      <w:rFonts w:ascii="TradeGothic" w:hAnsi="TradeGothic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3F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.gig.cymru/cyhoeddiadau/cyhoeddiadau/iechyd-rhywiol-adroddiad-blynyddol-2023/atal-diagnosis-a-thrin-firysau-syn-cael-eu-cario-yn-y-gwaed-yng-nghymru-hepatitis-b-hepatis-c-a-hi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A46017760</value>
    </field>
    <field name="Objective-Title">
      <value order="0">20230714 - BBV Report Draft WS</value>
    </field>
    <field name="Objective-Description">
      <value order="0"/>
    </field>
    <field name="Objective-CreationStamp">
      <value order="0">2023-07-14T14:37:04Z</value>
    </field>
    <field name="Objective-IsApproved">
      <value order="0">false</value>
    </field>
    <field name="Objective-IsPublished">
      <value order="0">true</value>
    </field>
    <field name="Objective-DatePublished">
      <value order="0">2023-07-24T07:14:22Z</value>
    </field>
    <field name="Objective-ModificationStamp">
      <value order="0">2023-07-24T07:14:22Z</value>
    </field>
    <field name="Objective-Owner">
      <value order="0">Morgan, Liam (HSS - Health Protection - Policy and Priority Programmes)</value>
    </field>
    <field name="Objective-Path">
      <value order="0">Objective Global Folder:#Business File Plan:WG Organisational Groups:NEW - Post April 2022 - Health &amp; Social Services:HSS Population Health DIrectorate / Chief Medical Officer:HSS Health Protection / DCMO:Health &amp; Social Services (HSS) - HPD - Public Health Protection Priorities:1 - Save:3 - Health Protection Policy and Legislation - Liam Morgan:Communicable Disease:Hepatitis:Viral Hepatitis Elimination Programme:Communicable disease - Blood borne viruses - Hepatitis B and C elimination - 2021-2025:BBV Report 2023</value>
    </field>
    <field name="Objective-Parent">
      <value order="0">BBV Report 2023</value>
    </field>
    <field name="Objective-State">
      <value order="0">Published</value>
    </field>
    <field name="Objective-VersionId">
      <value order="0">vA87501142</value>
    </field>
    <field name="Objective-Version">
      <value order="0">11.0</value>
    </field>
    <field name="Objective-VersionNumber">
      <value order="0">13</value>
    </field>
    <field name="Objective-VersionComment">
      <value order="0"/>
    </field>
    <field name="Objective-FileNumber">
      <value order="0">qA1522049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3621</CharactersWithSpaces>
  <SharedDoc>false</SharedDoc>
  <HLinks>
    <vt:vector size="6" baseType="variant"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https://icc.gig.cymru/cyhoeddiadau/cyhoeddiadau/iechyd-rhywiol-adroddiad-blynyddol-2023/atal-diagnosis-a-thrin-firysau-syn-cael-eu-cario-yn-y-gwaed-yng-nghymru-hepatitis-b-hepatis-c-a-hiv/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2011-05-27T10:19:00Z</cp:lastPrinted>
  <dcterms:created xsi:type="dcterms:W3CDTF">2023-07-28T10:14:00Z</dcterms:created>
  <dcterms:modified xsi:type="dcterms:W3CDTF">2023-07-28T10:14:00Z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A46170244</vt:lpwstr>
  </property>
  <property fmtid="{D5CDD505-2E9C-101B-9397-08002B2CF9AE}" pid="4" name="Objective-Title">
    <vt:lpwstr>20230714 - BBV Report WS (W).docx</vt:lpwstr>
  </property>
  <property fmtid="{D5CDD505-2E9C-101B-9397-08002B2CF9AE}" pid="5" name="Objective-Comment">
    <vt:lpwstr/>
  </property>
  <property fmtid="{D5CDD505-2E9C-101B-9397-08002B2CF9AE}" pid="6" name="Objective-CreationStamp">
    <vt:filetime>2023-07-26T14:41:42Z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2023-07-28T07:39:10Z</vt:filetime>
  </property>
  <property fmtid="{D5CDD505-2E9C-101B-9397-08002B2CF9AE}" pid="10" name="Objective-ModificationStamp">
    <vt:filetime>2023-07-28T07:39:10Z</vt:filetime>
  </property>
  <property fmtid="{D5CDD505-2E9C-101B-9397-08002B2CF9AE}" pid="11" name="Objective-Owner">
    <vt:lpwstr>Morgan, Liam (HSS - Health Protection - Policy and Priority Programmes)</vt:lpwstr>
  </property>
  <property fmtid="{D5CDD505-2E9C-101B-9397-08002B2CF9AE}" pid="12" name="Objective-Path">
    <vt:lpwstr>Objective Global Folder:#Business File Plan:WG Organisational Groups:NEW - Post April 2022 - Health &amp; Social Services:HSS Population Health DIrectorate / Chief Medical Officer:HSS Health Protection / DCMO:Health &amp; Social Services (HSS) - HPD - Public Health Protection Priorities:1 - Save:3 - Health Protection Policy and Legislation - Liam Morgan:Communicable Disease:Hepatitis:Viral Hepatitis Elimination Programme:Communicable disease - Blood borne viruses - Hepatitis B and C elimination - 2021-2025:BBV Report 2023:</vt:lpwstr>
  </property>
  <property fmtid="{D5CDD505-2E9C-101B-9397-08002B2CF9AE}" pid="13" name="Objective-Parent">
    <vt:lpwstr>BBV Report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vA87501142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