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2051" w14:textId="77777777" w:rsidR="004A7600" w:rsidRDefault="004A7600" w:rsidP="004A7600">
      <w:pPr>
        <w:jc w:val="right"/>
        <w:rPr>
          <w:b/>
        </w:rPr>
      </w:pPr>
    </w:p>
    <w:p w14:paraId="18618E0F" w14:textId="77777777" w:rsidR="004A7600" w:rsidRDefault="00F351BA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E459A05" wp14:editId="1F325E1A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304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719385A0" w14:textId="77777777" w:rsidR="004A7600" w:rsidRDefault="00F351BA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37A4376" w14:textId="77777777" w:rsidR="004A7600" w:rsidRDefault="00F351BA" w:rsidP="004A7600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447AD4EB" w14:textId="77777777" w:rsidR="004A7600" w:rsidRPr="00CE48F3" w:rsidRDefault="00F351BA" w:rsidP="004A7600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A50CC55" wp14:editId="38BBBE42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304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C6ED2" w14:paraId="47E6590B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642BB" w14:textId="0AED0FB6" w:rsidR="004A7600" w:rsidRPr="00BB62A8" w:rsidRDefault="00F351BA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TEITL</w:t>
            </w:r>
            <w:r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D9F56" w14:textId="3A6F8650" w:rsidR="004A7600" w:rsidRPr="00670227" w:rsidRDefault="00F351BA" w:rsidP="00353F76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Diweddariad ar wasanaethau fasgwlaidd</w:t>
            </w:r>
            <w:r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</w:tr>
      <w:tr w:rsidR="007C6ED2" w14:paraId="28BDEA5F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2DAAD" w14:textId="77777777" w:rsidR="004A7600" w:rsidRPr="00BB62A8" w:rsidRDefault="00F351BA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DYDDIAD</w:t>
            </w:r>
            <w:r>
              <w:rPr>
                <w:rFonts w:cs="Arial"/>
                <w:bCs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C1D55" w14:textId="222061FA" w:rsidR="004A7600" w:rsidRPr="00670227" w:rsidRDefault="006F33C8" w:rsidP="00C97DCE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0</w:t>
            </w:r>
            <w:r w:rsidR="000326C5">
              <w:rPr>
                <w:rFonts w:cs="Arial"/>
                <w:b/>
                <w:bCs/>
                <w:szCs w:val="24"/>
                <w:lang w:val="cy-GB"/>
              </w:rPr>
              <w:t xml:space="preserve">2 </w:t>
            </w:r>
            <w:r w:rsidR="00F351BA">
              <w:rPr>
                <w:rFonts w:cs="Arial"/>
                <w:b/>
                <w:bCs/>
                <w:szCs w:val="24"/>
                <w:lang w:val="cy-GB"/>
              </w:rPr>
              <w:t>Awst 2022</w:t>
            </w:r>
          </w:p>
        </w:tc>
      </w:tr>
      <w:tr w:rsidR="007C6ED2" w14:paraId="4687021F" w14:textId="77777777" w:rsidTr="001700E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5039A" w14:textId="77777777" w:rsidR="004A7600" w:rsidRPr="00BB62A8" w:rsidRDefault="00F351BA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7E132" w14:textId="77801E29" w:rsidR="004A7600" w:rsidRPr="00670227" w:rsidRDefault="00F351BA" w:rsidP="001700E4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  <w:lang w:val="cy-GB"/>
              </w:rPr>
              <w:t>Eluned Morgan AS, y Gweinidog Iechyd a Gwasanaethau Cymdeithasol</w:t>
            </w:r>
          </w:p>
        </w:tc>
      </w:tr>
    </w:tbl>
    <w:p w14:paraId="446939A0" w14:textId="5AD27044" w:rsidR="004A7600" w:rsidRDefault="004A7600" w:rsidP="004A7600"/>
    <w:p w14:paraId="43CD3B2C" w14:textId="77777777" w:rsidR="000326C5" w:rsidRDefault="000326C5" w:rsidP="000326C5">
      <w:pPr>
        <w:widowControl w:val="0"/>
      </w:pPr>
      <w:r w:rsidRPr="00C10431">
        <w:t>Rwy</w:t>
      </w:r>
      <w:r>
        <w:t xml:space="preserve">f yn </w:t>
      </w:r>
      <w:r w:rsidRPr="00C10431">
        <w:t xml:space="preserve">cyhoeddi'r datganiad hwn i sicrhau bod Aelodau'n ymwybodol o rai newidiadau sy'n angenrheidiol er mwyn sicrhau </w:t>
      </w:r>
      <w:r>
        <w:t xml:space="preserve">bod </w:t>
      </w:r>
      <w:r w:rsidRPr="00C10431">
        <w:t>gwasanaeth</w:t>
      </w:r>
      <w:r>
        <w:t>au</w:t>
      </w:r>
      <w:r w:rsidRPr="00C10431">
        <w:t xml:space="preserve"> cynaliadwy a diogel </w:t>
      </w:r>
      <w:r>
        <w:t xml:space="preserve">yn cael eu darparu yn </w:t>
      </w:r>
      <w:r w:rsidRPr="00C10431">
        <w:t xml:space="preserve">benodol </w:t>
      </w:r>
      <w:r>
        <w:t xml:space="preserve">mewn perthynas â </w:t>
      </w:r>
      <w:r w:rsidRPr="00C10431">
        <w:t xml:space="preserve"> gwasanaethau fasgwlaidd yng Ngogledd Cymru.</w:t>
      </w:r>
    </w:p>
    <w:p w14:paraId="3363EA91" w14:textId="77777777" w:rsidR="000326C5" w:rsidRDefault="000326C5" w:rsidP="000326C5">
      <w:pPr>
        <w:widowControl w:val="0"/>
      </w:pPr>
    </w:p>
    <w:p w14:paraId="1B2A9684" w14:textId="77777777" w:rsidR="000326C5" w:rsidRDefault="000326C5" w:rsidP="000326C5">
      <w:pPr>
        <w:widowControl w:val="0"/>
      </w:pPr>
      <w:r>
        <w:rPr>
          <w:lang w:val="cy-GB"/>
        </w:rPr>
        <w:t xml:space="preserve">Rhoes Bwrdd Iechyd Prifysgol Betsi Cadwaladr "fodel prif ganolfan a lloerennau" ar waith  ar gyfer darparu gwasanaethau fasgwlaidd yn y Gogledd ym mis Ebrill 2019, a  argymhellwyd ac a gymeradwywyd gan arbenigwyr allanol. Roedd y model hwn yn cynnwys darparu gofal arbenigol iawn i rai cleifion mewn ymddiriedolaethau yn Lloegr.  Comisiynwyd Adolygiad Gwasanaeth Gwahoddedig gan Goleg Brenhinol y Llawfeddygon (RCS) yn 2020 i adolygu ansawdd y gwasanaeth wedi'i rwydweithio newydd. Daeth yr adroddiad cyntaf o'r adolygiad hwn i law'r Bwrdd Iechyd ym mis Mawrth 2021 a daeth yr ail adroddiad i law ym mis Chwefror 2022. </w:t>
      </w:r>
    </w:p>
    <w:p w14:paraId="4BDD17A0" w14:textId="77777777" w:rsidR="000326C5" w:rsidRDefault="000326C5" w:rsidP="000326C5">
      <w:pPr>
        <w:widowControl w:val="0"/>
      </w:pPr>
    </w:p>
    <w:p w14:paraId="7BE02E83" w14:textId="77777777" w:rsidR="000326C5" w:rsidRDefault="000326C5" w:rsidP="000326C5">
      <w:pPr>
        <w:widowControl w:val="0"/>
      </w:pPr>
      <w:r>
        <w:rPr>
          <w:lang w:val="cy-GB"/>
        </w:rPr>
        <w:t>Ym mis Chwefror, cyhoeddais ddatganiad ysgrifenedig ynghylch yr ail adroddiad. Adolygodd RCS 47 set o nodiadau gan godi pryderon am y gofal a gafodd nifer o'r cleifion. Rwyf wedi rhoi'r newyddion diweddaraf i'r Aelodau am  ddatblygiadau ers hynny.</w:t>
      </w:r>
    </w:p>
    <w:p w14:paraId="62654C2D" w14:textId="77777777" w:rsidR="000326C5" w:rsidRDefault="000326C5" w:rsidP="000326C5">
      <w:pPr>
        <w:widowControl w:val="0"/>
      </w:pPr>
    </w:p>
    <w:p w14:paraId="63284C76" w14:textId="77777777" w:rsidR="000326C5" w:rsidRDefault="000326C5" w:rsidP="000326C5">
      <w:pPr>
        <w:widowControl w:val="0"/>
        <w:rPr>
          <w:sz w:val="22"/>
        </w:rPr>
      </w:pPr>
      <w:r>
        <w:rPr>
          <w:lang w:val="cy-GB"/>
        </w:rPr>
        <w:t xml:space="preserve">Mewn ymateb i'r ail adroddiad, aeth y bwrdd iechyd ati i gynnull Panel Ansawdd Fasgwlaidd (VQP) gyda chadeirydd allanol ac arweinydd meddygol allanol i adolygu'r nodiadau hynny a gwneud argymhellion i'r Bwrdd ynghylch gofalu am gleifion unigol ac unrhyw welliannau y gellid eu gwneud i wasanaethau. Cyfarfu'r panel hwnnw am y tro cyntaf ym mis Ebrill 2022 ac mae'n darparu adroddiadau uwchgyfeirio rheolaidd sy'n llywio'r  Cynllun Gwella Fasgwlaidd. </w:t>
      </w:r>
    </w:p>
    <w:p w14:paraId="1C0A3D36" w14:textId="77777777" w:rsidR="000326C5" w:rsidRDefault="000326C5" w:rsidP="000326C5">
      <w:pPr>
        <w:widowControl w:val="0"/>
      </w:pPr>
    </w:p>
    <w:p w14:paraId="42B6CD71" w14:textId="0C0D8171" w:rsidR="000326C5" w:rsidRPr="000326C5" w:rsidRDefault="000326C5" w:rsidP="000326C5">
      <w:pPr>
        <w:widowControl w:val="0"/>
        <w:rPr>
          <w:lang w:val="cy-GB"/>
        </w:rPr>
      </w:pPr>
      <w:r>
        <w:rPr>
          <w:lang w:val="cy-GB"/>
        </w:rPr>
        <w:t xml:space="preserve">Mae dau Ddigwyddiad "Byth" wedi bod yn y gwasanaeth hefyd a phryderon eraill yn ymwneud â diogelwch a chynaliadwyedd. O ganlyniad, mae Arolygiaeth Gofal Iechyd Cymru (AGIC) wedi  dynodi'r gwasanaeth yn wasanaeth y mae arno angen gwelliant sylweddol iddo ym mis Mawrth 2022. </w:t>
      </w:r>
      <w:r>
        <w:rPr>
          <w:rFonts w:cs="Arial"/>
          <w:szCs w:val="24"/>
        </w:rPr>
        <w:t>Diffinnir Digwyddiadau “Byth” fel digwyddiadau difrifol y gellir eu hatal yn llwyr oherwydd bod canllawiau neu argymhellion diogelwch ar gael ar lefel genedlaethol ac y dylai pob darparwr gofal iechyd fod wedi’u gweithredu.</w:t>
      </w:r>
    </w:p>
    <w:p w14:paraId="79F43320" w14:textId="77777777" w:rsidR="000326C5" w:rsidRDefault="000326C5" w:rsidP="000326C5">
      <w:pPr>
        <w:widowControl w:val="0"/>
      </w:pPr>
    </w:p>
    <w:p w14:paraId="285A52FB" w14:textId="77777777" w:rsidR="000326C5" w:rsidRDefault="000326C5" w:rsidP="000326C5">
      <w:pPr>
        <w:widowControl w:val="0"/>
      </w:pPr>
      <w:r>
        <w:rPr>
          <w:rFonts w:eastAsiaTheme="minorHAnsi" w:cs="Arial"/>
          <w:szCs w:val="24"/>
          <w:lang w:val="cy-GB" w:eastAsia="en-US"/>
        </w:rPr>
        <w:t>Mewn ymateb i'r pryderon diogelwch hyn, cafodd cyfres o fesurau ychwanegol eu cyflwyno ar 7 Mawrth 2022 er mwyn sicrhau bod gofal yn cael ei ddarparu'n ddiogel i gleifion. Roedd y mesurau hyn yn cael eu hadolygu yn rheolaidd, a dilëwyd dau ofyniad (gan gynnwys gweithredu gan ddau ymgynghorydd) ar 23 Mai 2022 yn dilyn adolygiad a ddangosodd nad oeddent yn ychwanegu unrhyw fuddion diogelwch.</w:t>
      </w:r>
    </w:p>
    <w:p w14:paraId="2C2E2081" w14:textId="77777777" w:rsidR="000326C5" w:rsidRDefault="000326C5" w:rsidP="000326C5">
      <w:pPr>
        <w:widowControl w:val="0"/>
      </w:pPr>
    </w:p>
    <w:p w14:paraId="00A1CCFC" w14:textId="77777777" w:rsidR="000326C5" w:rsidRPr="00183AC5" w:rsidRDefault="000326C5" w:rsidP="000326C5">
      <w:r>
        <w:rPr>
          <w:rFonts w:eastAsiaTheme="minorHAnsi" w:cs="Arial"/>
          <w:szCs w:val="24"/>
          <w:lang w:val="cy-GB" w:eastAsia="en-US"/>
        </w:rPr>
        <w:t>Cynhaliwyd cyfarfod teirochrog eithriadol ar 26 Mai fel rhan o fframwaith uwchgyfeirio GIG Cymru ac mae Prif Weithredwr GIG Cymru wedi argymell y dylid ymestyn y statws ymyrraeth wedi'i thargedu ym Mwrdd Iechyd Prifysgol Betsi Cadwaladr y tu hwnt i faterion iechyd meddwl a llywodraethiant i ymgorffori Ysbyty Glan Clwyd, gan ganolbwyntio'n benodol ar y gwasanaeth fasgwlaidd a'r adran frys yn Ysbyty Glan Clwyd. Derbyniais yr argymhelliad hwn a'i gyhoeddi yn y Senedd ar 7 Mehefin.</w:t>
      </w:r>
    </w:p>
    <w:p w14:paraId="5A418409" w14:textId="77777777" w:rsidR="000326C5" w:rsidRPr="00183AC5" w:rsidRDefault="000326C5" w:rsidP="000326C5"/>
    <w:p w14:paraId="1E7338B8" w14:textId="77777777" w:rsidR="000326C5" w:rsidRPr="00183AC5" w:rsidRDefault="000326C5" w:rsidP="000326C5">
      <w:r w:rsidRPr="00183AC5">
        <w:rPr>
          <w:lang w:val="cy-GB"/>
        </w:rPr>
        <w:t>Cafodd y penderfyniad ei wneud yn unol â'r fframwaith uwchgyfeirio ac roedd yn adlewyrchu pryderon difrifol am arweinyddiaeth, llywodraethiant a chynnydd yn Ysbyty Glan Clwyd.</w:t>
      </w:r>
    </w:p>
    <w:p w14:paraId="4553BBEB" w14:textId="77777777" w:rsidR="000326C5" w:rsidRDefault="000326C5" w:rsidP="000326C5">
      <w:pPr>
        <w:widowControl w:val="0"/>
      </w:pPr>
    </w:p>
    <w:p w14:paraId="385CEE61" w14:textId="77777777" w:rsidR="000326C5" w:rsidRPr="00D5181E" w:rsidRDefault="000326C5" w:rsidP="000326C5">
      <w:pPr>
        <w:rPr>
          <w:sz w:val="22"/>
        </w:rPr>
      </w:pPr>
      <w:r>
        <w:rPr>
          <w:lang w:val="cy-GB"/>
        </w:rPr>
        <w:t xml:space="preserve">Yn ystod mis Gorffennaf, mae nifer o bryderon am ansawdd diogelwch cleifion wedi'u codi gan y Panel Ansawdd Fasgwlaidd mewn perthynas â rheoli cleifion aortig. Cafodd y rhain eu huwchgyfeirio i'r Bwrdd ac mae nifer o fesurau diogelwch ychwanegol wedi'u hadfer ar gyfer cleifion aortig ers 8 Gorffennaf. </w:t>
      </w:r>
    </w:p>
    <w:p w14:paraId="6031C811" w14:textId="77777777" w:rsidR="000326C5" w:rsidRPr="00D5181E" w:rsidRDefault="000326C5" w:rsidP="000326C5">
      <w:pPr>
        <w:rPr>
          <w:sz w:val="22"/>
        </w:rPr>
      </w:pPr>
    </w:p>
    <w:p w14:paraId="70D5234B" w14:textId="77777777" w:rsidR="000326C5" w:rsidRDefault="000326C5" w:rsidP="000326C5">
      <w:pPr>
        <w:rPr>
          <w:rFonts w:cs="Arial"/>
          <w:szCs w:val="24"/>
        </w:rPr>
      </w:pPr>
      <w:r w:rsidRPr="002573CA">
        <w:rPr>
          <w:rFonts w:cs="Arial"/>
          <w:szCs w:val="24"/>
          <w:lang w:val="cy-GB"/>
        </w:rPr>
        <w:t xml:space="preserve">Yn ogystal, mae pwysau gweithredol yn bodoli oherwydd diffyg argaeledd ymgynghorwyr a nyrsys mewn gwasanaethau fasgwlaidd o fewn y bwrdd iechyd. Oherwydd breguster y gwasanaeth, ystyriodd y bwrdd iechyd gynlluniau wrth gefn os na fyddai modd darparu'r gwasanaeth fel y mae wedi ei gyflunio ar hyn o bryd. </w:t>
      </w:r>
      <w:r>
        <w:rPr>
          <w:rFonts w:cs="Arial"/>
          <w:szCs w:val="24"/>
          <w:lang w:val="cy-GB"/>
        </w:rPr>
        <w:t>Y prif bryder yw’r gallu i ddarparu gwasanaeth diogel i boblogaeth y Gogledd. O gan</w:t>
      </w:r>
      <w:r w:rsidRPr="002573CA">
        <w:rPr>
          <w:rFonts w:cs="Arial"/>
          <w:szCs w:val="24"/>
          <w:lang w:val="cy-GB"/>
        </w:rPr>
        <w:t>nlyniad, mae cyfarfodydd wedi cael eu cynnal gyda'r Bwrdd Iechyd, swyddogion Llywodraeth Cymru a'r tîm arwain  cenedlaethol yn GIG Lloegr i ddatblygu opsiynau ar gyfer darpariaeth gwasanaethau amgen gydag ymddiriedolaethau darparwyr Lloegr.</w:t>
      </w:r>
    </w:p>
    <w:p w14:paraId="3BB7DC66" w14:textId="77777777" w:rsidR="000326C5" w:rsidRDefault="000326C5" w:rsidP="000326C5">
      <w:pPr>
        <w:rPr>
          <w:rFonts w:cs="Arial"/>
          <w:szCs w:val="24"/>
        </w:rPr>
      </w:pPr>
    </w:p>
    <w:p w14:paraId="178EFB1E" w14:textId="77777777" w:rsidR="000326C5" w:rsidRPr="00CF14C6" w:rsidRDefault="000326C5" w:rsidP="000326C5">
      <w:pPr>
        <w:rPr>
          <w:rFonts w:cs="Arial"/>
          <w:szCs w:val="24"/>
        </w:rPr>
      </w:pPr>
      <w:r>
        <w:rPr>
          <w:rFonts w:cs="Arial"/>
          <w:szCs w:val="24"/>
          <w:lang w:val="cy-GB"/>
        </w:rPr>
        <w:t>Mae Bwrdd Iechyd Prifysgol Betsi Cadwaladr wedi sefydlu grŵp cynllunio gweithredol, sy'n cyfarfod deirgwaith y dydd er mwyn sicrhau goruchwyliaeth ar y trefniadau hyn ac i sicrhau bod unrhyw gleifion y gallai gof angen darparu eu gofal mewn ffordd wahanol yn cael eu rheoli'n ddiogel ac yn amserol. O ganlyniad i heriau'r gwasanaethau uniongyrchol ac yn dilyn trafodaeth ehangach gyda darparwyr yn Lloegr, daethpwyd i gytundeb y gellir trosglwyddo rhai cleifion, yn ystod mis Awst, i Ysbyty Athrofaol Brenhinol Lerpwl neu, fel sydd eisoes yn digwydd yn achos trigolion Gogledd Cymru ag anafiadau trawma mawr, i Ysbyty Athrofaol Brenhinol Stoke.</w:t>
      </w:r>
    </w:p>
    <w:p w14:paraId="63445B01" w14:textId="77777777" w:rsidR="000326C5" w:rsidRPr="00CF14C6" w:rsidRDefault="000326C5" w:rsidP="000326C5">
      <w:pPr>
        <w:rPr>
          <w:rFonts w:cs="Arial"/>
          <w:szCs w:val="24"/>
        </w:rPr>
      </w:pPr>
    </w:p>
    <w:p w14:paraId="50641C8A" w14:textId="77777777" w:rsidR="000326C5" w:rsidRDefault="000326C5" w:rsidP="000326C5">
      <w:pPr>
        <w:rPr>
          <w:rFonts w:cs="Arial"/>
          <w:color w:val="1F1F1F"/>
          <w:szCs w:val="24"/>
          <w:shd w:val="clear" w:color="auto" w:fill="FFFFFF"/>
        </w:rPr>
      </w:pPr>
      <w:r>
        <w:rPr>
          <w:rFonts w:eastAsiaTheme="minorHAnsi" w:cs="Arial"/>
          <w:color w:val="1F1F1F"/>
          <w:szCs w:val="24"/>
          <w:lang w:val="cy-GB" w:eastAsia="en-US"/>
        </w:rPr>
        <w:t>Rwyf hefyd yn falch o roi gwybod i'r Aelodau fy mod bellach wedi cael cyngor ynghylch sefydlu rhwydwaith fasgwlaidd i Gymru gyfan a fy mod wedi derbyn y cyngor hwnnw. Mae Llywodraeth Cymru yn darparu cyllid i sefydlu trefniadau rhwydwaith dros dro ar gyfer materion fasgwlaidd, gan gynnwys penodi arweinydd clinigol cenedlaethol dros dro. Yn ystod y cyfnod hwn gellir gwneud gwaith i egluro cwmpas a rôl rhwydwaith ar gyfer gwasanaethau fasgwlaidd, yn ogystal â dechrau cyflwyno rhai prosesau gwella ansawdd megis rhaglen adolygu gan gymheiriaid.</w:t>
      </w:r>
    </w:p>
    <w:p w14:paraId="2BA7B88B" w14:textId="77777777" w:rsidR="000326C5" w:rsidRDefault="000326C5" w:rsidP="000326C5">
      <w:pPr>
        <w:rPr>
          <w:rFonts w:cs="Arial"/>
          <w:color w:val="1F1F1F"/>
          <w:szCs w:val="24"/>
          <w:shd w:val="clear" w:color="auto" w:fill="FFFFFF"/>
        </w:rPr>
      </w:pPr>
    </w:p>
    <w:p w14:paraId="5C5F813D" w14:textId="77777777" w:rsidR="000326C5" w:rsidRDefault="000326C5" w:rsidP="000326C5">
      <w:pPr>
        <w:rPr>
          <w:rFonts w:ascii="Calibri" w:hAnsi="Calibri"/>
          <w:sz w:val="22"/>
        </w:rPr>
      </w:pPr>
      <w:r>
        <w:rPr>
          <w:rFonts w:cs="Arial"/>
          <w:color w:val="1F1F1F"/>
          <w:szCs w:val="24"/>
          <w:shd w:val="clear" w:color="auto" w:fill="FFFFFF"/>
          <w:lang w:val="cy-GB"/>
        </w:rPr>
        <w:t xml:space="preserve">Bydd y rhwydwaith hwn yn gweithio ochr yn ochr â'r byrddau iechyd ac yn cefnogi Rhwydwaith Cyflawni Gweithredol De-ddwyrain Cymru ar gyfer Gwasanaethau Fasgwlaidd, sydd newydd ei sefydlu. Rwyf yn siŵr y bydd yn gysur i'r aelodau gael gwybod bod wythnos gyntaf y trefniadau wedi'u rhwydweithio newydd yn Ne-ddwyrain Cymru wedi mynd yn dda ac na chafodd unrhyw faterion o bwys eu nodi. </w:t>
      </w:r>
      <w:r>
        <w:rPr>
          <w:rFonts w:cs="Arial"/>
          <w:szCs w:val="24"/>
          <w:lang w:val="cy-GB"/>
        </w:rPr>
        <w:t>Mae trefniadau adolygu cynhwysfawr ar waith i sicrhau bod unrhyw broblemau cychwynnol yn cael sylw amserol ac fe fydd cyfres o fforymau adolygu ffurfiol dros y misoedd nesaf i olrhain sut y caiff y manteision a ragwelir i gleifion a staffio eu gwireddu.</w:t>
      </w:r>
    </w:p>
    <w:p w14:paraId="007863D6" w14:textId="207BC9D1" w:rsidR="000326C5" w:rsidRDefault="000326C5" w:rsidP="000326C5">
      <w:pPr>
        <w:rPr>
          <w:rFonts w:cs="Arial"/>
          <w:color w:val="1F1F1F"/>
          <w:szCs w:val="24"/>
          <w:shd w:val="clear" w:color="auto" w:fill="FFFFFF"/>
        </w:rPr>
      </w:pPr>
    </w:p>
    <w:p w14:paraId="259ABD7E" w14:textId="77777777" w:rsidR="000326C5" w:rsidRPr="00484866" w:rsidRDefault="000326C5" w:rsidP="000326C5">
      <w:pPr>
        <w:rPr>
          <w:szCs w:val="24"/>
        </w:rPr>
      </w:pPr>
      <w:r w:rsidRPr="00484866">
        <w:rPr>
          <w:rFonts w:cs="Arial"/>
          <w:color w:val="1F1F1F"/>
          <w:szCs w:val="24"/>
          <w:shd w:val="clear" w:color="auto" w:fill="FFFFFF"/>
          <w:lang w:val="cy-GB"/>
        </w:rPr>
        <w:t>Mae'r datganiad hwn yn cael ei gyhoeddi yn ystod y toriad er mwyn rhoi'r wybodaeth ddiweddaraf i'r Aelodau. Os bydd yr Aelodau am imi wneud datganiad pellach neu ateb cwestiynau am hyn pan fydd y Senedd yn dychwelyd, byddwn yn falch o wneud hynny.</w:t>
      </w:r>
    </w:p>
    <w:p w14:paraId="3A8BF238" w14:textId="03007676" w:rsidR="00C13348" w:rsidRPr="00484866" w:rsidRDefault="00C13348" w:rsidP="000326C5">
      <w:pPr>
        <w:widowControl w:val="0"/>
        <w:rPr>
          <w:szCs w:val="24"/>
        </w:rPr>
      </w:pPr>
    </w:p>
    <w:sectPr w:rsidR="00C13348" w:rsidRPr="00484866" w:rsidSect="00895A7E">
      <w:headerReference w:type="default" r:id="rId12"/>
      <w:headerReference w:type="first" r:id="rId13"/>
      <w:pgSz w:w="11907" w:h="16840" w:code="9"/>
      <w:pgMar w:top="993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E85A" w14:textId="77777777" w:rsidR="002F6EA3" w:rsidRDefault="002F6EA3">
      <w:r>
        <w:separator/>
      </w:r>
    </w:p>
  </w:endnote>
  <w:endnote w:type="continuationSeparator" w:id="0">
    <w:p w14:paraId="009C0B16" w14:textId="77777777" w:rsidR="002F6EA3" w:rsidRDefault="002F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5D88" w14:textId="77777777" w:rsidR="002F6EA3" w:rsidRDefault="002F6EA3">
      <w:r>
        <w:separator/>
      </w:r>
    </w:p>
  </w:footnote>
  <w:footnote w:type="continuationSeparator" w:id="0">
    <w:p w14:paraId="08009FB0" w14:textId="77777777" w:rsidR="002F6EA3" w:rsidRDefault="002F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1480" w14:textId="68E246D1" w:rsidR="00895A7E" w:rsidRDefault="00895A7E">
    <w:pPr>
      <w:pStyle w:val="Header"/>
    </w:pPr>
  </w:p>
  <w:p w14:paraId="3D2B5FC1" w14:textId="77777777" w:rsidR="007178AF" w:rsidRDefault="007178AF" w:rsidP="001700E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41AE3" w14:textId="73BB985F" w:rsidR="00895A7E" w:rsidRDefault="00F351BA" w:rsidP="00895A7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57EBA9A" wp14:editId="39C96A81">
          <wp:extent cx="1481455" cy="1396365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5864262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3AC"/>
    <w:multiLevelType w:val="hybridMultilevel"/>
    <w:tmpl w:val="2FD09AFA"/>
    <w:lvl w:ilvl="0" w:tplc="E38888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33C989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0027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C6E68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1A039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5E23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CFD9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9C372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43ED9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C3AEB"/>
    <w:multiLevelType w:val="hybridMultilevel"/>
    <w:tmpl w:val="F6FEF1EA"/>
    <w:lvl w:ilvl="0" w:tplc="8E4ED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C7C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FE3D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AC5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6C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228C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87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246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387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22F17"/>
    <w:multiLevelType w:val="hybridMultilevel"/>
    <w:tmpl w:val="15FCE304"/>
    <w:lvl w:ilvl="0" w:tplc="0C92C2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00464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5D6C45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D12D1A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09E6CB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B3E98D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6AAE9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88903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806FC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76744"/>
    <w:multiLevelType w:val="hybridMultilevel"/>
    <w:tmpl w:val="E5D01E9C"/>
    <w:lvl w:ilvl="0" w:tplc="26F4B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A05F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27C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9EC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C74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6A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B27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2C1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F8B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319FF"/>
    <w:multiLevelType w:val="hybridMultilevel"/>
    <w:tmpl w:val="048CB7FE"/>
    <w:lvl w:ilvl="0" w:tplc="9DEE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A36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7AC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8D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05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64C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6B6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49D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0C6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B5075"/>
    <w:multiLevelType w:val="hybridMultilevel"/>
    <w:tmpl w:val="A90A6042"/>
    <w:lvl w:ilvl="0" w:tplc="4CBE7AE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F8A43C4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D7432E8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5E444D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4FA4106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BDEB618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A0D9BC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99A6130E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72C449BC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CA47B42"/>
    <w:multiLevelType w:val="hybridMultilevel"/>
    <w:tmpl w:val="5600973C"/>
    <w:lvl w:ilvl="0" w:tplc="B5C2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9A58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C1E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2E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500E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4E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651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620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8A3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549702">
    <w:abstractNumId w:val="2"/>
  </w:num>
  <w:num w:numId="2" w16cid:durableId="132336992">
    <w:abstractNumId w:val="0"/>
  </w:num>
  <w:num w:numId="3" w16cid:durableId="2112697767">
    <w:abstractNumId w:val="6"/>
  </w:num>
  <w:num w:numId="4" w16cid:durableId="521744531">
    <w:abstractNumId w:val="3"/>
  </w:num>
  <w:num w:numId="5" w16cid:durableId="973293625">
    <w:abstractNumId w:val="4"/>
  </w:num>
  <w:num w:numId="6" w16cid:durableId="1724870658">
    <w:abstractNumId w:val="1"/>
  </w:num>
  <w:num w:numId="7" w16cid:durableId="1731659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600"/>
    <w:rsid w:val="00011BF1"/>
    <w:rsid w:val="000130F0"/>
    <w:rsid w:val="000326C5"/>
    <w:rsid w:val="000357B6"/>
    <w:rsid w:val="00061093"/>
    <w:rsid w:val="000632BC"/>
    <w:rsid w:val="00063FCB"/>
    <w:rsid w:val="000714E3"/>
    <w:rsid w:val="00087AA5"/>
    <w:rsid w:val="00090E22"/>
    <w:rsid w:val="000915F2"/>
    <w:rsid w:val="000B29BB"/>
    <w:rsid w:val="000B2CE0"/>
    <w:rsid w:val="000B42AF"/>
    <w:rsid w:val="000B775D"/>
    <w:rsid w:val="000D309C"/>
    <w:rsid w:val="000D3196"/>
    <w:rsid w:val="000D4E69"/>
    <w:rsid w:val="000F08DD"/>
    <w:rsid w:val="001033BB"/>
    <w:rsid w:val="0011279C"/>
    <w:rsid w:val="00116DC8"/>
    <w:rsid w:val="00127E03"/>
    <w:rsid w:val="00144726"/>
    <w:rsid w:val="001457DC"/>
    <w:rsid w:val="001521BF"/>
    <w:rsid w:val="001700E4"/>
    <w:rsid w:val="00175F5C"/>
    <w:rsid w:val="00183AC5"/>
    <w:rsid w:val="0019343B"/>
    <w:rsid w:val="001B0DBC"/>
    <w:rsid w:val="001B384F"/>
    <w:rsid w:val="001E141F"/>
    <w:rsid w:val="001E3F74"/>
    <w:rsid w:val="001E7AAF"/>
    <w:rsid w:val="001E7F18"/>
    <w:rsid w:val="001F52BD"/>
    <w:rsid w:val="00203E43"/>
    <w:rsid w:val="00205794"/>
    <w:rsid w:val="00206CD9"/>
    <w:rsid w:val="00206E01"/>
    <w:rsid w:val="00214663"/>
    <w:rsid w:val="002406F3"/>
    <w:rsid w:val="002447B3"/>
    <w:rsid w:val="002532B2"/>
    <w:rsid w:val="0025641F"/>
    <w:rsid w:val="002573CA"/>
    <w:rsid w:val="002660C9"/>
    <w:rsid w:val="00295739"/>
    <w:rsid w:val="002B4629"/>
    <w:rsid w:val="002B6474"/>
    <w:rsid w:val="002D392A"/>
    <w:rsid w:val="002E1CA1"/>
    <w:rsid w:val="002F4090"/>
    <w:rsid w:val="002F6EA3"/>
    <w:rsid w:val="002F7BAC"/>
    <w:rsid w:val="00300A97"/>
    <w:rsid w:val="00353F76"/>
    <w:rsid w:val="00383777"/>
    <w:rsid w:val="003857D7"/>
    <w:rsid w:val="003C1E93"/>
    <w:rsid w:val="003D1B23"/>
    <w:rsid w:val="003D6C32"/>
    <w:rsid w:val="003F2D7A"/>
    <w:rsid w:val="00404DAC"/>
    <w:rsid w:val="00406976"/>
    <w:rsid w:val="00412057"/>
    <w:rsid w:val="00416B8A"/>
    <w:rsid w:val="00484866"/>
    <w:rsid w:val="004A537B"/>
    <w:rsid w:val="004A7600"/>
    <w:rsid w:val="004B4437"/>
    <w:rsid w:val="004B6717"/>
    <w:rsid w:val="004D7231"/>
    <w:rsid w:val="004E0A98"/>
    <w:rsid w:val="004E5D78"/>
    <w:rsid w:val="004E7BDB"/>
    <w:rsid w:val="004F135F"/>
    <w:rsid w:val="00516106"/>
    <w:rsid w:val="0051671D"/>
    <w:rsid w:val="00523DF6"/>
    <w:rsid w:val="00526B43"/>
    <w:rsid w:val="00537CDB"/>
    <w:rsid w:val="00552131"/>
    <w:rsid w:val="00597343"/>
    <w:rsid w:val="005B399F"/>
    <w:rsid w:val="005C679A"/>
    <w:rsid w:val="005F5FC8"/>
    <w:rsid w:val="006002E6"/>
    <w:rsid w:val="006263C0"/>
    <w:rsid w:val="006359D0"/>
    <w:rsid w:val="00635E08"/>
    <w:rsid w:val="00641D40"/>
    <w:rsid w:val="00654C81"/>
    <w:rsid w:val="00666BD4"/>
    <w:rsid w:val="00670227"/>
    <w:rsid w:val="006721E5"/>
    <w:rsid w:val="00694306"/>
    <w:rsid w:val="006C3CF8"/>
    <w:rsid w:val="006C594E"/>
    <w:rsid w:val="006D086D"/>
    <w:rsid w:val="006D5A12"/>
    <w:rsid w:val="006E1CF2"/>
    <w:rsid w:val="006F33C8"/>
    <w:rsid w:val="007178AF"/>
    <w:rsid w:val="007263BD"/>
    <w:rsid w:val="007353CB"/>
    <w:rsid w:val="00751226"/>
    <w:rsid w:val="007822E4"/>
    <w:rsid w:val="007B47B1"/>
    <w:rsid w:val="007C239D"/>
    <w:rsid w:val="007C6ED2"/>
    <w:rsid w:val="007D0CCB"/>
    <w:rsid w:val="007E0175"/>
    <w:rsid w:val="007E23D6"/>
    <w:rsid w:val="007E7300"/>
    <w:rsid w:val="008078E8"/>
    <w:rsid w:val="008135C0"/>
    <w:rsid w:val="008355F8"/>
    <w:rsid w:val="00840131"/>
    <w:rsid w:val="00850CAB"/>
    <w:rsid w:val="00873299"/>
    <w:rsid w:val="0087692F"/>
    <w:rsid w:val="0088315C"/>
    <w:rsid w:val="00892DC7"/>
    <w:rsid w:val="00895A7E"/>
    <w:rsid w:val="008C5242"/>
    <w:rsid w:val="008E319B"/>
    <w:rsid w:val="008F6673"/>
    <w:rsid w:val="0092633C"/>
    <w:rsid w:val="009403D6"/>
    <w:rsid w:val="00976E13"/>
    <w:rsid w:val="009A297C"/>
    <w:rsid w:val="009B0C82"/>
    <w:rsid w:val="009B6BA3"/>
    <w:rsid w:val="009C56C7"/>
    <w:rsid w:val="009F3D6A"/>
    <w:rsid w:val="00A13F03"/>
    <w:rsid w:val="00A27A59"/>
    <w:rsid w:val="00A363BD"/>
    <w:rsid w:val="00A52D24"/>
    <w:rsid w:val="00A53E62"/>
    <w:rsid w:val="00A6479B"/>
    <w:rsid w:val="00A833F6"/>
    <w:rsid w:val="00A97F41"/>
    <w:rsid w:val="00AA7A6C"/>
    <w:rsid w:val="00AC4E77"/>
    <w:rsid w:val="00AD076C"/>
    <w:rsid w:val="00AD726C"/>
    <w:rsid w:val="00AF41C2"/>
    <w:rsid w:val="00B12163"/>
    <w:rsid w:val="00B12B8D"/>
    <w:rsid w:val="00B22C8F"/>
    <w:rsid w:val="00B365F8"/>
    <w:rsid w:val="00B378B3"/>
    <w:rsid w:val="00B46FA0"/>
    <w:rsid w:val="00B67291"/>
    <w:rsid w:val="00B67809"/>
    <w:rsid w:val="00B7551F"/>
    <w:rsid w:val="00B92BAC"/>
    <w:rsid w:val="00B94B29"/>
    <w:rsid w:val="00BA1200"/>
    <w:rsid w:val="00BB62A8"/>
    <w:rsid w:val="00BD7B3C"/>
    <w:rsid w:val="00BE250D"/>
    <w:rsid w:val="00BE2E57"/>
    <w:rsid w:val="00BF2DBF"/>
    <w:rsid w:val="00BF7E51"/>
    <w:rsid w:val="00C13348"/>
    <w:rsid w:val="00C21479"/>
    <w:rsid w:val="00C35227"/>
    <w:rsid w:val="00C4142F"/>
    <w:rsid w:val="00C455C9"/>
    <w:rsid w:val="00C56836"/>
    <w:rsid w:val="00C90FB5"/>
    <w:rsid w:val="00C97DCE"/>
    <w:rsid w:val="00CA6524"/>
    <w:rsid w:val="00CB0DB5"/>
    <w:rsid w:val="00CB209F"/>
    <w:rsid w:val="00CB6775"/>
    <w:rsid w:val="00CD44DD"/>
    <w:rsid w:val="00CE30D0"/>
    <w:rsid w:val="00CE48F3"/>
    <w:rsid w:val="00CF1360"/>
    <w:rsid w:val="00CF14C6"/>
    <w:rsid w:val="00CF56C4"/>
    <w:rsid w:val="00D05DFC"/>
    <w:rsid w:val="00D06BB7"/>
    <w:rsid w:val="00D06C3E"/>
    <w:rsid w:val="00D1680F"/>
    <w:rsid w:val="00D374C2"/>
    <w:rsid w:val="00D40660"/>
    <w:rsid w:val="00D5181E"/>
    <w:rsid w:val="00D63874"/>
    <w:rsid w:val="00D714B3"/>
    <w:rsid w:val="00D8260E"/>
    <w:rsid w:val="00D9104B"/>
    <w:rsid w:val="00DB041D"/>
    <w:rsid w:val="00DB62F9"/>
    <w:rsid w:val="00DC4A83"/>
    <w:rsid w:val="00E06CD9"/>
    <w:rsid w:val="00E13D26"/>
    <w:rsid w:val="00E234CD"/>
    <w:rsid w:val="00E30EA8"/>
    <w:rsid w:val="00E53028"/>
    <w:rsid w:val="00E77E9B"/>
    <w:rsid w:val="00E91951"/>
    <w:rsid w:val="00E91CF3"/>
    <w:rsid w:val="00EA52BF"/>
    <w:rsid w:val="00EE7DF2"/>
    <w:rsid w:val="00F037EB"/>
    <w:rsid w:val="00F13A6B"/>
    <w:rsid w:val="00F172CD"/>
    <w:rsid w:val="00F23B72"/>
    <w:rsid w:val="00F351BA"/>
    <w:rsid w:val="00F42E34"/>
    <w:rsid w:val="00F45931"/>
    <w:rsid w:val="00F61FFD"/>
    <w:rsid w:val="00F8185E"/>
    <w:rsid w:val="00F939BF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7C170"/>
  <w15:chartTrackingRefBased/>
  <w15:docId w15:val="{DC30610A-3908-4C0C-BB74-0537A595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6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A76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7600"/>
    <w:rPr>
      <w:rFonts w:ascii="Calibri Light" w:eastAsia="Times New Roman" w:hAnsi="Calibri Light" w:cs="Times New Roman"/>
      <w:b/>
      <w:bCs/>
      <w:kern w:val="32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4A7600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A7600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D7B3C"/>
    <w:rPr>
      <w:color w:val="0563C1" w:themeColor="hyperlink"/>
      <w:u w:val="single"/>
    </w:rPr>
  </w:style>
  <w:style w:type="character" w:customStyle="1" w:styleId="ListParagraphChar">
    <w:name w:val="List Paragraph Char"/>
    <w:aliases w:val="Bullet 1 Char,Bullet Points Char,Dot pt Char,F5 List Paragraph Char,Indicator Text Char,L Char,List Paragraph Char Char Char Char,List Paragraph1 Char,List Paragraph11 Char,List Paragraph12 Char,List Paragraph3 Char,MAIN CONTENT Char"/>
    <w:link w:val="ListParagraph"/>
    <w:uiPriority w:val="34"/>
    <w:qFormat/>
    <w:locked/>
    <w:rsid w:val="00BD7B3C"/>
    <w:rPr>
      <w:rFonts w:ascii="TradeGothic" w:hAnsi="TradeGothic"/>
    </w:rPr>
  </w:style>
  <w:style w:type="paragraph" w:styleId="ListParagraph">
    <w:name w:val="List Paragraph"/>
    <w:aliases w:val="Bullet 1,Bullet Points,Dot pt,F5 List Paragraph,Indicator Text,L,List Paragraph Char Char Char,List Paragraph1,List Paragraph11,List Paragraph12,List Paragraph3,MAIN CONTENT,No Spacing1,Normal numbered,Numbered Para 1,OBC Bullet"/>
    <w:basedOn w:val="Normal"/>
    <w:link w:val="ListParagraphChar"/>
    <w:uiPriority w:val="34"/>
    <w:qFormat/>
    <w:rsid w:val="00BD7B3C"/>
    <w:pPr>
      <w:ind w:left="720"/>
      <w:contextualSpacing/>
    </w:pPr>
    <w:rPr>
      <w:rFonts w:ascii="TradeGothic" w:eastAsiaTheme="minorHAnsi" w:hAnsi="TradeGothic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9D"/>
    <w:rPr>
      <w:rFonts w:ascii="Segoe UI" w:eastAsia="Times New Roman" w:hAnsi="Segoe UI" w:cs="Segoe UI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2D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D24"/>
    <w:rPr>
      <w:rFonts w:ascii="Arial" w:eastAsia="Times New Roman" w:hAnsi="Arial" w:cs="Times New Roman"/>
      <w:sz w:val="24"/>
      <w:szCs w:val="20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455C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455C9"/>
    <w:rPr>
      <w:rFonts w:ascii="Arial" w:eastAsia="Times New Roman" w:hAnsi="Arial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C455C9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455C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729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291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672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13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5C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5C0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5C0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NoSpacing">
    <w:name w:val="No Spacing"/>
    <w:uiPriority w:val="1"/>
    <w:qFormat/>
    <w:rsid w:val="00203E4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Revision">
    <w:name w:val="Revision"/>
    <w:hidden/>
    <w:uiPriority w:val="99"/>
    <w:semiHidden/>
    <w:rsid w:val="00175F5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FF3C5B18883D4E21973B57C2EEED7FD1" version="1.0.0">
  <systemFields>
    <field name="Objective-Id">
      <value order="0">A41637960</value>
    </field>
    <field name="Objective-Title">
      <value order="0">Written Statement - Update on Vascular services - Cym</value>
    </field>
    <field name="Objective-Description">
      <value order="0"/>
    </field>
    <field name="Objective-CreationStamp">
      <value order="0">2022-08-01T14:09:05Z</value>
    </field>
    <field name="Objective-IsApproved">
      <value order="0">false</value>
    </field>
    <field name="Objective-IsPublished">
      <value order="0">true</value>
    </field>
    <field name="Objective-DatePublished">
      <value order="0">2022-08-01T16:22:03Z</value>
    </field>
    <field name="Objective-ModificationStamp">
      <value order="0">2022-08-01T16:22:03Z</value>
    </field>
    <field name="Objective-Owner">
      <value order="0">O'Neill, Kate (HSS - Population Health - Major Health Conditions)</value>
    </field>
    <field name="Objective-Path">
      <value order="0">Objective Global Folder:Business File Plan:WG Organisational Groups:OLD - Pre April 2022 - Health &amp; Social Services (HSS):Health &amp; Social Services (HSS) - DPH - Population Health:1 - Save:Corporate (Divisional):Corporate - Population Healthcare Division:Ministerial Business:Eluned Morgan - 2022:Eluned Morgan - Minister for Health and Social Services - Population Health Division - Informal Briefings - 2022</value>
    </field>
    <field name="Objective-Parent">
      <value order="0">Eluned Morgan - Minister for Health and Social Services - Population Health Division - Informal Briefings - 2022</value>
    </field>
    <field name="Objective-State">
      <value order="0">Published</value>
    </field>
    <field name="Objective-VersionId">
      <value order="0">vA79733093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qA1505234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8B2579-9321-4EF4-B6B6-6DC1131A9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076DF-2F4F-40E4-AD2A-3C2B13C935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9D43BAF-EB9E-48C8-8F55-4974FCEC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624805D4-07E6-4527-BB79-0D85F27466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Kate (HSS - DPH - Population Healthcare)</dc:creator>
  <cp:lastModifiedBy>Oxenham, James (OFM - Cabinet Division)</cp:lastModifiedBy>
  <cp:revision>3</cp:revision>
  <dcterms:created xsi:type="dcterms:W3CDTF">2022-08-02T07:37:00Z</dcterms:created>
  <dcterms:modified xsi:type="dcterms:W3CDTF">2022-08-02T07:38:00Z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reationStamp">
    <vt:filetime>2022-08-01T14:09:36Z</vt:filetime>
  </property>
  <property fmtid="{D5CDD505-2E9C-101B-9397-08002B2CF9AE}" pid="9" name="Objective-Date Acquired">
    <vt:lpwstr/>
  </property>
  <property fmtid="{D5CDD505-2E9C-101B-9397-08002B2CF9AE}" pid="10" name="Objective-DatePublished">
    <vt:filetime>2022-08-01T16:22:03Z</vt:filetime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A41637960</vt:lpwstr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ModificationStamp">
    <vt:filetime>2022-08-01T16:22:03Z</vt:filetime>
  </property>
  <property fmtid="{D5CDD505-2E9C-101B-9397-08002B2CF9AE}" pid="17" name="Objective-Official Translation">
    <vt:lpwstr/>
  </property>
  <property fmtid="{D5CDD505-2E9C-101B-9397-08002B2CF9AE}" pid="18" name="Objective-Owner">
    <vt:lpwstr>O'Neill, Kate (HSS - Population Health - Major Health Conditions)</vt:lpwstr>
  </property>
  <property fmtid="{D5CDD505-2E9C-101B-9397-08002B2CF9AE}" pid="19" name="Objective-Parent">
    <vt:lpwstr>Eluned Morgan - Minister for Health and Social Services - Population Health Division - Informal Briefings - 2022</vt:lpwstr>
  </property>
  <property fmtid="{D5CDD505-2E9C-101B-9397-08002B2CF9AE}" pid="20" name="Objective-Path">
    <vt:lpwstr>Objective Global Folder:Business File Plan:WG Organisational Groups:OLD - Pre April 2022 - Health &amp; Social Services (HSS):Health &amp; Social Services (HSS) - DPH - Population Health:1 - Save:Corporate (Divisional):Corporate - Population Healthcare Division:Ministerial Business:Eluned Morgan - 2022:Eluned Morgan - Minister for Health and Social Services - Population Health Division - Informal Briefings - 2022:</vt:lpwstr>
  </property>
  <property fmtid="{D5CDD505-2E9C-101B-9397-08002B2CF9AE}" pid="21" name="Objective-State">
    <vt:lpwstr>Published</vt:lpwstr>
  </property>
  <property fmtid="{D5CDD505-2E9C-101B-9397-08002B2CF9AE}" pid="22" name="Objective-Title">
    <vt:lpwstr>Written Statement - Update on Vascular services - Cym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/>
  </property>
  <property fmtid="{D5CDD505-2E9C-101B-9397-08002B2CF9AE}" pid="25" name="Objective-VersionId">
    <vt:lpwstr>vA79733093</vt:lpwstr>
  </property>
  <property fmtid="{D5CDD505-2E9C-101B-9397-08002B2CF9AE}" pid="26" name="Objective-VersionNumber">
    <vt:r8>2</vt:r8>
  </property>
</Properties>
</file>