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6" w:rsidRDefault="00776886" w:rsidP="00776886">
      <w:pPr>
        <w:jc w:val="right"/>
        <w:rPr>
          <w:b/>
        </w:rPr>
      </w:pPr>
    </w:p>
    <w:p w:rsidR="00776886" w:rsidRDefault="00AC3541" w:rsidP="00776886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96520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6pt" to="421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" o:allowincell="f" strokecolor="red" strokeweight="1.5pt"/>
            </w:pict>
          </mc:Fallback>
        </mc:AlternateContent>
      </w:r>
    </w:p>
    <w:p w:rsidR="00776886" w:rsidRDefault="00776886" w:rsidP="007768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776886" w:rsidRDefault="00776886" w:rsidP="007768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776886" w:rsidRDefault="00776886" w:rsidP="007768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776886" w:rsidRPr="00CE48F3" w:rsidRDefault="00AC3541" w:rsidP="00776886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776886" w:rsidRDefault="00776886" w:rsidP="007768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776886" w:rsidRPr="00BB76C2" w:rsidTr="00AC35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4C079E" w:rsidRDefault="0077688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4C079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BB76C2" w:rsidRDefault="0077688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6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Prosiect Coridor yr M4 o amgylch Casnewydd – Diweddariad ar yr Ymchwiliad Cyhoeddus </w:t>
            </w:r>
          </w:p>
        </w:tc>
      </w:tr>
      <w:tr w:rsidR="00776886" w:rsidRPr="00BB76C2" w:rsidTr="00AC35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4C079E" w:rsidRDefault="0077688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BB76C2" w:rsidRDefault="0077688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6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 Ebrill 2018</w:t>
            </w:r>
          </w:p>
        </w:tc>
      </w:tr>
      <w:tr w:rsidR="00776886" w:rsidRPr="00BB76C2" w:rsidTr="00AC35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4C079E" w:rsidRDefault="0077688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776886" w:rsidRPr="00BB76C2" w:rsidRDefault="009A5796" w:rsidP="00AC35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</w:t>
            </w:r>
            <w:r w:rsidR="00776886" w:rsidRPr="00BB76C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Ysgrifennydd y Cabinet dros yr Economi a Thrafnidiaeth</w:t>
            </w:r>
          </w:p>
        </w:tc>
      </w:tr>
    </w:tbl>
    <w:p w:rsidR="00776886" w:rsidRDefault="00776886" w:rsidP="00776886">
      <w:pPr>
        <w:rPr>
          <w:rFonts w:ascii="Arial" w:hAnsi="Arial" w:cs="Arial"/>
          <w:sz w:val="24"/>
          <w:szCs w:val="24"/>
          <w:lang w:val="en-US"/>
        </w:rPr>
      </w:pPr>
    </w:p>
    <w:p w:rsidR="00776886" w:rsidRDefault="00776886" w:rsidP="00776886">
      <w:pPr>
        <w:pStyle w:val="Default"/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>Mae'r Datganiad Ysgrifenedig hwn yn rhoi'r wybodaeth ddiweddaraf ar statws Prosiect Coridor yr M4 o amgylch Casnewydd. Mae'r prosiect hwn yn cynnig darn newydd o draffordd i'r de o Gasnewydd, ailddosbarthu'r M4 presenno</w:t>
      </w:r>
      <w:r w:rsidR="009A5796">
        <w:rPr>
          <w:szCs w:val="23"/>
          <w:lang w:val="cy-GB"/>
        </w:rPr>
        <w:t>l yn yr ardal hon a mesurau ategol</w:t>
      </w:r>
      <w:r w:rsidRPr="00C1276A">
        <w:rPr>
          <w:szCs w:val="23"/>
          <w:lang w:val="cy-GB"/>
        </w:rPr>
        <w:t xml:space="preserve"> i hyrwyddo beicio, cerdded a mynediad i drafnidiaeth gyhoeddus.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 xml:space="preserve">Mae'r Ymchwiliad Cyhoeddus i'r Cynllun bellach wedi dod i ben.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>Rydym wedi gwrando ar dystiolaeth fanwl o blaid ac yn erbyn y cynigion dros 83 o ddiwrnodau</w:t>
      </w:r>
      <w:r w:rsidR="009A5796">
        <w:rPr>
          <w:szCs w:val="23"/>
          <w:lang w:val="cy-GB"/>
        </w:rPr>
        <w:t>’r Ymchwiliad</w:t>
      </w:r>
      <w:r w:rsidRPr="00C1276A">
        <w:rPr>
          <w:szCs w:val="23"/>
          <w:lang w:val="cy-GB"/>
        </w:rPr>
        <w:t>. Mae dau arolygwr annibynnol wedi craffu mewn ffordd agored a t</w:t>
      </w:r>
      <w:r w:rsidR="009A5796">
        <w:rPr>
          <w:szCs w:val="23"/>
          <w:lang w:val="cy-GB"/>
        </w:rPr>
        <w:t>hrylwyr ar y cynllun ac ystyried</w:t>
      </w:r>
      <w:r w:rsidRPr="00C1276A">
        <w:rPr>
          <w:szCs w:val="23"/>
          <w:lang w:val="cy-GB"/>
        </w:rPr>
        <w:t xml:space="preserve"> a yw'n ddatrysiad cynaliadwy a hirdymor i'r problemau yn yr ardal hon</w:t>
      </w:r>
      <w:r w:rsidR="009A5796">
        <w:rPr>
          <w:szCs w:val="23"/>
          <w:lang w:val="cy-GB"/>
        </w:rPr>
        <w:t xml:space="preserve"> ai peidio</w:t>
      </w:r>
      <w:r w:rsidRPr="00C1276A">
        <w:rPr>
          <w:szCs w:val="23"/>
          <w:lang w:val="cy-GB"/>
        </w:rPr>
        <w:t>. Yn ogystal â chwmpas ac effeithiau'r Cynllun, aseswyd</w:t>
      </w:r>
      <w:r w:rsidR="009A5796">
        <w:rPr>
          <w:szCs w:val="23"/>
          <w:lang w:val="cy-GB"/>
        </w:rPr>
        <w:t xml:space="preserve"> yr awgrymiadau eraill yn drylwyr gan gynnwys gwaith</w:t>
      </w:r>
      <w:r w:rsidRPr="00C1276A">
        <w:rPr>
          <w:szCs w:val="23"/>
          <w:lang w:val="cy-GB"/>
        </w:rPr>
        <w:t xml:space="preserve"> </w:t>
      </w:r>
      <w:r w:rsidR="009A5796">
        <w:rPr>
          <w:szCs w:val="23"/>
          <w:lang w:val="cy-GB"/>
        </w:rPr>
        <w:t xml:space="preserve">y </w:t>
      </w:r>
      <w:r w:rsidRPr="00C1276A">
        <w:rPr>
          <w:szCs w:val="23"/>
          <w:lang w:val="cy-GB"/>
        </w:rPr>
        <w:t>'</w:t>
      </w:r>
      <w:r w:rsidR="009A5796">
        <w:rPr>
          <w:szCs w:val="23"/>
          <w:lang w:val="cy-GB"/>
        </w:rPr>
        <w:t>llwybr g</w:t>
      </w:r>
      <w:r w:rsidRPr="00C1276A">
        <w:rPr>
          <w:szCs w:val="23"/>
          <w:lang w:val="cy-GB"/>
        </w:rPr>
        <w:t xml:space="preserve">las' a awgrymwyd i'r ffyrdd presennol yng Nghasnewydd.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 xml:space="preserve">Hoffwn ddiolch i bawb a fu'n rhan o'r Ymchwiliad i sicrhau y bydd adroddiad yr Arolygwyr yn cynnwys y dystiolaeth orau bosibl.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>Ar ôl inni gael adroddiad yr Arolygwyr, rhaid i Weinidogion Cymru gwblhau'r broses statudol Bydd y cam</w:t>
      </w:r>
      <w:r w:rsidR="009D7618">
        <w:rPr>
          <w:szCs w:val="23"/>
          <w:lang w:val="cy-GB"/>
        </w:rPr>
        <w:t>au</w:t>
      </w:r>
      <w:r w:rsidRPr="00C1276A">
        <w:rPr>
          <w:szCs w:val="23"/>
          <w:lang w:val="cy-GB"/>
        </w:rPr>
        <w:t xml:space="preserve">  </w:t>
      </w:r>
      <w:r w:rsidR="009D7618">
        <w:rPr>
          <w:szCs w:val="23"/>
          <w:lang w:val="cy-GB"/>
        </w:rPr>
        <w:t xml:space="preserve">yma </w:t>
      </w:r>
      <w:r w:rsidRPr="00C1276A">
        <w:rPr>
          <w:szCs w:val="23"/>
          <w:lang w:val="cy-GB"/>
        </w:rPr>
        <w:t>yn cael e</w:t>
      </w:r>
      <w:r w:rsidR="009D7618">
        <w:rPr>
          <w:szCs w:val="23"/>
          <w:lang w:val="cy-GB"/>
        </w:rPr>
        <w:t>u</w:t>
      </w:r>
      <w:r w:rsidRPr="00C1276A">
        <w:rPr>
          <w:szCs w:val="23"/>
          <w:lang w:val="cy-GB"/>
        </w:rPr>
        <w:t xml:space="preserve"> </w:t>
      </w:r>
      <w:r w:rsidR="009D7618">
        <w:rPr>
          <w:szCs w:val="23"/>
          <w:lang w:val="cy-GB"/>
        </w:rPr>
        <w:t>c</w:t>
      </w:r>
      <w:r w:rsidRPr="00C1276A">
        <w:rPr>
          <w:szCs w:val="23"/>
          <w:lang w:val="cy-GB"/>
        </w:rPr>
        <w:t>yhoeddi, ynghyd ag adroddiad yr Arolygwyr i bawb e</w:t>
      </w:r>
      <w:r w:rsidR="009D7618">
        <w:rPr>
          <w:szCs w:val="23"/>
          <w:lang w:val="cy-GB"/>
        </w:rPr>
        <w:t>u</w:t>
      </w:r>
      <w:r w:rsidRPr="00C1276A">
        <w:rPr>
          <w:szCs w:val="23"/>
          <w:lang w:val="cy-GB"/>
        </w:rPr>
        <w:t xml:space="preserve"> darllen.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Pr="00C1276A" w:rsidRDefault="00776886" w:rsidP="00776886">
      <w:pPr>
        <w:pStyle w:val="Default"/>
        <w:rPr>
          <w:szCs w:val="23"/>
        </w:rPr>
      </w:pPr>
      <w:r w:rsidRPr="00C1276A">
        <w:rPr>
          <w:szCs w:val="23"/>
          <w:lang w:val="cy-GB"/>
        </w:rPr>
        <w:t xml:space="preserve">I gydnabod pwysigrwydd y mater hwn i Gymru gyfan, rydym yn ymrwymedig </w:t>
      </w:r>
      <w:r w:rsidR="009D7618">
        <w:rPr>
          <w:szCs w:val="23"/>
          <w:lang w:val="cy-GB"/>
        </w:rPr>
        <w:t>i d</w:t>
      </w:r>
      <w:r w:rsidRPr="00C1276A">
        <w:rPr>
          <w:szCs w:val="23"/>
          <w:lang w:val="cy-GB"/>
        </w:rPr>
        <w:t xml:space="preserve">dadl </w:t>
      </w:r>
      <w:r w:rsidR="009D7618">
        <w:rPr>
          <w:szCs w:val="23"/>
          <w:lang w:val="cy-GB"/>
        </w:rPr>
        <w:t xml:space="preserve">o fewn amser y Llywodraeth yn y Senedd </w:t>
      </w:r>
      <w:r w:rsidRPr="00C1276A">
        <w:rPr>
          <w:szCs w:val="23"/>
          <w:lang w:val="cy-GB"/>
        </w:rPr>
        <w:t xml:space="preserve">cyn bod Gweinidogion Cymru yn cytuno ar gontractau adeiladu. </w:t>
      </w:r>
    </w:p>
    <w:p w:rsidR="00776886" w:rsidRPr="00C1276A" w:rsidRDefault="00776886" w:rsidP="00776886">
      <w:pPr>
        <w:pStyle w:val="Default"/>
        <w:rPr>
          <w:szCs w:val="23"/>
        </w:rPr>
      </w:pPr>
    </w:p>
    <w:p w:rsidR="00776886" w:rsidRDefault="00776886">
      <w:pPr>
        <w:rPr>
          <w:rFonts w:ascii="Arial" w:hAnsi="Arial"/>
          <w:sz w:val="24"/>
        </w:rPr>
      </w:pPr>
      <w:bookmarkStart w:id="0" w:name="_GoBack"/>
      <w:bookmarkEnd w:id="0"/>
    </w:p>
    <w:sectPr w:rsidR="00776886" w:rsidSect="0077688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01" w:rsidRDefault="00764D01">
      <w:r>
        <w:separator/>
      </w:r>
    </w:p>
  </w:endnote>
  <w:endnote w:type="continuationSeparator" w:id="0">
    <w:p w:rsidR="00764D01" w:rsidRDefault="0076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6" w:rsidRDefault="00776886" w:rsidP="00776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6886" w:rsidRDefault="00776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6" w:rsidRDefault="00776886" w:rsidP="00776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D5B">
      <w:rPr>
        <w:rStyle w:val="PageNumber"/>
        <w:noProof/>
      </w:rPr>
      <w:t>2</w:t>
    </w:r>
    <w:r>
      <w:rPr>
        <w:rStyle w:val="PageNumber"/>
      </w:rPr>
      <w:fldChar w:fldCharType="end"/>
    </w:r>
  </w:p>
  <w:p w:rsidR="00776886" w:rsidRDefault="00776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6" w:rsidRPr="000204AB" w:rsidRDefault="00776886" w:rsidP="00776886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AC3541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:rsidR="00776886" w:rsidRPr="00A845A9" w:rsidRDefault="00776886" w:rsidP="007768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01" w:rsidRDefault="00764D01">
      <w:r>
        <w:separator/>
      </w:r>
    </w:p>
  </w:footnote>
  <w:footnote w:type="continuationSeparator" w:id="0">
    <w:p w:rsidR="00764D01" w:rsidRDefault="0076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6" w:rsidRDefault="00AC354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-38735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886" w:rsidRDefault="00776886"/>
  <w:p w:rsidR="00776886" w:rsidRDefault="00776886"/>
  <w:p w:rsidR="00776886" w:rsidRDefault="00776886"/>
  <w:p w:rsidR="00776886" w:rsidRDefault="00776886"/>
  <w:p w:rsidR="00776886" w:rsidRDefault="00776886"/>
  <w:p w:rsidR="00776886" w:rsidRDefault="00776886"/>
  <w:p w:rsidR="00776886" w:rsidRDefault="00776886">
    <w:pPr>
      <w:pStyle w:val="Header"/>
    </w:pPr>
  </w:p>
  <w:p w:rsidR="00776886" w:rsidRDefault="00776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9C"/>
    <w:multiLevelType w:val="hybridMultilevel"/>
    <w:tmpl w:val="94CCE7D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405BC0"/>
    <w:rsid w:val="00637E6F"/>
    <w:rsid w:val="00764D01"/>
    <w:rsid w:val="00776886"/>
    <w:rsid w:val="009A5796"/>
    <w:rsid w:val="009D7618"/>
    <w:rsid w:val="00AC3541"/>
    <w:rsid w:val="00B35DFA"/>
    <w:rsid w:val="00C56CEB"/>
    <w:rsid w:val="00C87871"/>
    <w:rsid w:val="00D16D5B"/>
    <w:rsid w:val="00E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68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4D1"/>
    <w:rPr>
      <w:sz w:val="20"/>
    </w:rPr>
  </w:style>
  <w:style w:type="character" w:customStyle="1" w:styleId="CommentTextChar">
    <w:name w:val="Comment Text Char"/>
    <w:link w:val="CommentText"/>
    <w:rsid w:val="006874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4D1"/>
    <w:rPr>
      <w:b/>
      <w:bCs/>
    </w:rPr>
  </w:style>
  <w:style w:type="character" w:customStyle="1" w:styleId="CommentSubjectChar">
    <w:name w:val="Comment Subject Char"/>
    <w:link w:val="CommentSubject"/>
    <w:rsid w:val="006874D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8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E1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customStyle="1" w:styleId="Default">
    <w:name w:val="Default"/>
    <w:rsid w:val="00C1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68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4D1"/>
    <w:rPr>
      <w:sz w:val="20"/>
    </w:rPr>
  </w:style>
  <w:style w:type="character" w:customStyle="1" w:styleId="CommentTextChar">
    <w:name w:val="Comment Text Char"/>
    <w:link w:val="CommentText"/>
    <w:rsid w:val="006874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4D1"/>
    <w:rPr>
      <w:b/>
      <w:bCs/>
    </w:rPr>
  </w:style>
  <w:style w:type="character" w:customStyle="1" w:styleId="CommentSubjectChar">
    <w:name w:val="Comment Subject Char"/>
    <w:link w:val="CommentSubject"/>
    <w:rsid w:val="006874D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8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E1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customStyle="1" w:styleId="Default">
    <w:name w:val="Default"/>
    <w:rsid w:val="00C1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2018-04-24T23:00:00+00:00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E6EF0DF-131A-4D38-8498-4DDF19B22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528D-4DA5-4DD3-9FCE-03710BCC9BA0}"/>
</file>

<file path=customXml/itemProps3.xml><?xml version="1.0" encoding="utf-8"?>
<ds:datastoreItem xmlns:ds="http://schemas.openxmlformats.org/officeDocument/2006/customXml" ds:itemID="{1D82D8CB-73D6-4938-830D-CE3FD3B65242}"/>
</file>

<file path=customXml/itemProps4.xml><?xml version="1.0" encoding="utf-8"?>
<ds:datastoreItem xmlns:ds="http://schemas.openxmlformats.org/officeDocument/2006/customXml" ds:itemID="{D1F7D4C3-58B5-47C1-B20E-DD7399A8AD67}"/>
</file>

<file path=docProps/app.xml><?xml version="1.0" encoding="utf-8"?>
<Properties xmlns="http://schemas.openxmlformats.org/officeDocument/2006/extended-properties" xmlns:vt="http://schemas.openxmlformats.org/officeDocument/2006/docPropsVTypes">
  <Template>CCF4B32A.dotm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Prosiect Coridor yr M4 o amgylch Casnewydd – Diweddariad ar yr Ymchwiliad Cyhoeddus</dc:title>
  <dc:creator>Sandra Farrugia</dc:creator>
  <cp:lastModifiedBy>Oxenham, James (OFMCO - Cabinet Division)</cp:lastModifiedBy>
  <cp:revision>2</cp:revision>
  <cp:lastPrinted>2018-04-24T08:31:00Z</cp:lastPrinted>
  <dcterms:created xsi:type="dcterms:W3CDTF">2018-04-25T10:46:00Z</dcterms:created>
  <dcterms:modified xsi:type="dcterms:W3CDTF">2018-04-25T10:46:00Z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2018-04-25T09:38:10Z</vt:filetime>
  </property>
  <property fmtid="{D5CDD505-2E9C-101B-9397-08002B2CF9AE}" pid="8" name="Objective-Date Acquired [system]">
    <vt:filetime>2018-04-24T23:00:00Z</vt:filetime>
  </property>
  <property fmtid="{D5CDD505-2E9C-101B-9397-08002B2CF9AE}" pid="9" name="Objective-DatePublished">
    <vt:filetime>2018-04-25T09:50:43Z</vt:filetime>
  </property>
  <property fmtid="{D5CDD505-2E9C-101B-9397-08002B2CF9AE}" pid="10" name="Objective-FileNumber">
    <vt:lpwstr/>
  </property>
  <property fmtid="{D5CDD505-2E9C-101B-9397-08002B2CF9AE}" pid="11" name="Objective-Id">
    <vt:lpwstr>A22163656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2018-04-25T09:50:43Z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Thomas, Samantha (ESNR-Economy Skills and Natural Resources)</vt:lpwstr>
  </property>
  <property fmtid="{D5CDD505-2E9C-101B-9397-08002B2CF9AE}" pid="18" name="Objective-Parent">
    <vt:lpwstr>IDD - MA-P-KS-1502-18 - M4 Project - Written Statement - Public Inquiry Update -  25 04 2018</vt:lpwstr>
  </property>
  <property fmtid="{D5CDD505-2E9C-101B-9397-08002B2CF9AE}" pid="19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MA-P-KS-1502-18 -M4 Project - Written Statement - Public Inquiry Close and Next Steps - Statement (W) 25 04 2018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