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57D4" w14:textId="77777777" w:rsidR="001A39E2" w:rsidRDefault="001A39E2" w:rsidP="001A39E2">
      <w:pPr>
        <w:jc w:val="right"/>
        <w:rPr>
          <w:b/>
        </w:rPr>
      </w:pPr>
    </w:p>
    <w:p w14:paraId="1406404D" w14:textId="041A691E" w:rsidR="00A845A9" w:rsidRDefault="00104CA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69A66B2" wp14:editId="0A1C8B58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5DA2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DD8D1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47B3B6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6A3665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5990139" w14:textId="15FA45D8" w:rsidR="00A845A9" w:rsidRPr="00CE48F3" w:rsidRDefault="00104CAF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C627315" wp14:editId="3021A66C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2B21F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7024D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0D2B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302B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98C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E21C5" w14:textId="77777777" w:rsidR="00EA5290" w:rsidRPr="00670227" w:rsidRDefault="00473077" w:rsidP="00C63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Trefniadau Uwchgyfeirio ac Ymyrryd </w:t>
            </w:r>
          </w:p>
        </w:tc>
      </w:tr>
      <w:tr w:rsidR="00EA5290" w:rsidRPr="00A011A1" w14:paraId="5ACFF1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CD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924A" w14:textId="77777777" w:rsidR="00EA5290" w:rsidRPr="00670227" w:rsidRDefault="005F0B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  <w:r w:rsidR="0078119D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Medi</w:t>
            </w:r>
            <w:r w:rsidR="00E171F2">
              <w:rPr>
                <w:rFonts w:ascii="Arial" w:hAnsi="Arial"/>
                <w:b/>
                <w:sz w:val="24"/>
              </w:rPr>
              <w:t xml:space="preserve"> 2023</w:t>
            </w:r>
          </w:p>
        </w:tc>
      </w:tr>
      <w:tr w:rsidR="00EA5290" w:rsidRPr="00A011A1" w14:paraId="4B092F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82D2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9DEE8" w14:textId="77777777" w:rsidR="00EA5290" w:rsidRPr="00670227" w:rsidRDefault="00F96A14" w:rsidP="00CF19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 AS, y Gweinidog Iechyd a Gwasanaethau Cymdeithasol</w:t>
            </w:r>
          </w:p>
        </w:tc>
      </w:tr>
    </w:tbl>
    <w:p w14:paraId="3A794E1C" w14:textId="77777777" w:rsidR="00EA5290" w:rsidRPr="00A011A1" w:rsidRDefault="00EA5290" w:rsidP="00EA5290"/>
    <w:p w14:paraId="5AB669F4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datganiad hwn yn nodi lefelau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newydd ymddiriedolaethau'r GIG, awdurdodau iechyd arbennig a byrddau iechyd yng Nghymru.</w:t>
      </w:r>
    </w:p>
    <w:p w14:paraId="230B910E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0DC890A5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amgylchedd y mae byrddau iechyd, ymddiriedolaethau ac Awdurdodau Iechyd Arbennig yn gweithredu ynddo yn parhau i fod yn anodd. Ceir diffygion ariannol cynyddol, pwysau gweithredol, rhestrau aros hir, yn ogystal â sefyllfa ariannol heriol dros ben; sefyllfa nad yw'n unigryw i Gymru.  </w:t>
      </w:r>
    </w:p>
    <w:p w14:paraId="6261B326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5922B542" w14:textId="77777777" w:rsidR="00E22BD4" w:rsidRPr="00E171F2" w:rsidRDefault="00E22BD4" w:rsidP="00E22BD4">
      <w:pPr>
        <w:pStyle w:val="NoSpacing"/>
      </w:pPr>
      <w:r>
        <w:t xml:space="preserve">Ar gyfer y flwyddyn ariannol bresennol, nid oedd y byrddau iechyd yn gallu cyflwyno Cynlluniau Tymor Canolig Integredig wedi'u mantoli'n ariannol. Felly, roedd yn ofynnol iddynt gyflwyno cynlluniau blynyddol. O ganlyniad, nid ydynt wedi darparu cynlluniau yn unol â'r cyfarwyddyd a roddwyd gan Weinidogion Cymru a Fframwaith Cynllunio y GIG, y gallwn eu hystyried i'w cymeradwyo o dan adran 175(2A) o Ddeddf y GIG (Cymru) 2006 ("Deddf 2006"). </w:t>
      </w:r>
    </w:p>
    <w:p w14:paraId="239099DE" w14:textId="77777777" w:rsidR="00E22BD4" w:rsidRPr="00E171F2" w:rsidRDefault="00E22BD4" w:rsidP="00E22BD4">
      <w:pPr>
        <w:pStyle w:val="NoSpacing"/>
      </w:pPr>
    </w:p>
    <w:p w14:paraId="7D6B9AE8" w14:textId="77777777" w:rsidR="00E22BD4" w:rsidRPr="00E171F2" w:rsidRDefault="00E22BD4" w:rsidP="00E22BD4">
      <w:pPr>
        <w:pStyle w:val="NoSpacing"/>
      </w:pPr>
      <w:r>
        <w:t xml:space="preserve">Yn unol â'r Trefniadau Uwchgyfeirio ac Ymyrryd, mae hyn yn gyfystyr â phryder difrifol o ran darparu gwasanaethau; pryder sy'n fwy na'r hyn y gellir ei drin trwy drefniadau arferol. Rwyf felly wedi derbyn argymhelliad swyddogion y bydd y sefydliadau hynny nad oeddent eisoes wedi'u </w:t>
      </w:r>
      <w:proofErr w:type="spellStart"/>
      <w:r>
        <w:t>huwchgyfeirio</w:t>
      </w:r>
      <w:proofErr w:type="spellEnd"/>
      <w:r>
        <w:t xml:space="preserve"> ar gyfer cynllunio a chyllid yn cael eu </w:t>
      </w:r>
      <w:proofErr w:type="spellStart"/>
      <w:r>
        <w:t>huwchgyfeirio</w:t>
      </w:r>
      <w:proofErr w:type="spellEnd"/>
      <w:r>
        <w:t xml:space="preserve"> nawr i statws monitro uwch.  </w:t>
      </w:r>
    </w:p>
    <w:p w14:paraId="2422BE81" w14:textId="77777777" w:rsidR="00E22BD4" w:rsidRPr="00E171F2" w:rsidRDefault="00E22BD4" w:rsidP="00E22BD4">
      <w:pPr>
        <w:pStyle w:val="NoSpacing"/>
      </w:pPr>
    </w:p>
    <w:p w14:paraId="63F31707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cytuno ar y statws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a ganlyn ar gyfer cyrff y GIG: </w:t>
      </w:r>
    </w:p>
    <w:p w14:paraId="7FC76246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1F120580" w14:textId="77777777" w:rsidR="00E22BD4" w:rsidRPr="00C82319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Hywel Dda</w:t>
      </w:r>
      <w:r>
        <w:rPr>
          <w:rFonts w:ascii="Arial" w:hAnsi="Arial"/>
          <w:sz w:val="24"/>
        </w:rPr>
        <w:t xml:space="preserve"> i aros yn ei statws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presennol sef ymyrraeth wedi'i thargedu ar gyfer cynllunio a chyllid a monitro uwch ar gyfer perfformiad ac ansawdd.</w:t>
      </w:r>
    </w:p>
    <w:p w14:paraId="1169D2E6" w14:textId="77777777" w:rsidR="00E22BD4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Bae Abertawe</w:t>
      </w:r>
      <w:r>
        <w:rPr>
          <w:rFonts w:ascii="Arial" w:hAnsi="Arial"/>
          <w:sz w:val="24"/>
        </w:rPr>
        <w:t xml:space="preserve"> i gael ei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i statws monitro uwch ar gyfer cynllunio a chyllid ac i aros o dan statws monitro uwch ar gyfer ansawdd a pherfformiad.</w:t>
      </w:r>
    </w:p>
    <w:p w14:paraId="23CC7B67" w14:textId="77777777" w:rsidR="00E22BD4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Bwrdd Iechyd Prifysgol Caerdydd a'r Fro</w:t>
      </w:r>
      <w:r>
        <w:rPr>
          <w:rFonts w:ascii="Arial" w:hAnsi="Arial"/>
          <w:sz w:val="24"/>
        </w:rPr>
        <w:t xml:space="preserve"> i aros o dan statws monitro uwch ar gyfer cynllunio a chyllid.</w:t>
      </w:r>
    </w:p>
    <w:p w14:paraId="76A6DA95" w14:textId="77777777" w:rsidR="00E22BD4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Aneurin Bevan</w:t>
      </w:r>
      <w:r>
        <w:rPr>
          <w:rFonts w:ascii="Arial" w:hAnsi="Arial"/>
          <w:sz w:val="24"/>
        </w:rPr>
        <w:t xml:space="preserve"> i gael ei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i statws monitro uwch ar gyfer cynllunio a chyllid.</w:t>
      </w:r>
    </w:p>
    <w:p w14:paraId="7A1C80DC" w14:textId="77777777" w:rsidR="00E22BD4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Addysgu Powys</w:t>
      </w:r>
      <w:r>
        <w:rPr>
          <w:rFonts w:ascii="Arial" w:hAnsi="Arial"/>
          <w:sz w:val="24"/>
        </w:rPr>
        <w:t xml:space="preserve"> i gael ei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i statws monitro uwch ar gyfer cynllunio a chyllid.</w:t>
      </w:r>
    </w:p>
    <w:p w14:paraId="32886624" w14:textId="77777777" w:rsidR="00E22BD4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Betsi Cadwaladr</w:t>
      </w:r>
      <w:r>
        <w:rPr>
          <w:rFonts w:ascii="Arial" w:hAnsi="Arial"/>
          <w:sz w:val="24"/>
        </w:rPr>
        <w:t xml:space="preserve"> i aros o dan fesurau arbennig.</w:t>
      </w:r>
    </w:p>
    <w:p w14:paraId="35C35469" w14:textId="77777777" w:rsidR="00E22BD4" w:rsidRPr="00AE27A0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Cwm Taf Morgannwg</w:t>
      </w:r>
      <w:r>
        <w:rPr>
          <w:rFonts w:ascii="Arial" w:hAnsi="Arial"/>
          <w:sz w:val="24"/>
        </w:rPr>
        <w:t xml:space="preserve"> i aros o dan ymyrraeth wedi'i thargedu ar gyfer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pryderon ansawdd yn gysylltiedig â pherfformiad ac amseroedd aros hir </w:t>
      </w:r>
      <w:r>
        <w:rPr>
          <w:rFonts w:ascii="Arial" w:hAnsi="Arial"/>
          <w:sz w:val="24"/>
        </w:rPr>
        <w:t xml:space="preserve">ac i aros o dan statws monitro uwch ar gyfer cynllunio a chyllid. Gwasanaethau mamolaeth a newyddenedigol i gael eu </w:t>
      </w:r>
      <w:proofErr w:type="spellStart"/>
      <w:r>
        <w:rPr>
          <w:rFonts w:ascii="Arial" w:hAnsi="Arial"/>
          <w:sz w:val="24"/>
        </w:rPr>
        <w:t>hisgyfeirio</w:t>
      </w:r>
      <w:proofErr w:type="spellEnd"/>
      <w:r>
        <w:rPr>
          <w:rFonts w:ascii="Arial" w:hAnsi="Arial"/>
          <w:sz w:val="24"/>
        </w:rPr>
        <w:t xml:space="preserve"> o ymyrraeth wedi'i thargedu i statws monitro uwch. Ansawdd a llywodraethu, arweinyddiaeth a diwylliant, ymddiriedaeth a hyder i gael eu </w:t>
      </w:r>
      <w:proofErr w:type="spellStart"/>
      <w:r>
        <w:rPr>
          <w:rFonts w:ascii="Arial" w:hAnsi="Arial"/>
          <w:sz w:val="24"/>
        </w:rPr>
        <w:t>hisgyfeirio</w:t>
      </w:r>
      <w:proofErr w:type="spellEnd"/>
      <w:r>
        <w:rPr>
          <w:rFonts w:ascii="Arial" w:hAnsi="Arial"/>
          <w:sz w:val="24"/>
        </w:rPr>
        <w:t xml:space="preserve"> o ymyrraeth wedi'i thargedu i statws monitro uwch.</w:t>
      </w:r>
    </w:p>
    <w:p w14:paraId="218A181D" w14:textId="77777777" w:rsidR="00E22BD4" w:rsidRPr="002B53BA" w:rsidRDefault="00E22BD4" w:rsidP="00E22BD4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Holl </w:t>
      </w:r>
      <w:r>
        <w:rPr>
          <w:rFonts w:ascii="Arial" w:hAnsi="Arial"/>
          <w:b/>
          <w:sz w:val="24"/>
        </w:rPr>
        <w:t>ymddiriedolaethau’r GIG</w:t>
      </w:r>
      <w:r>
        <w:rPr>
          <w:rFonts w:ascii="Arial" w:hAnsi="Arial"/>
          <w:sz w:val="24"/>
        </w:rPr>
        <w:t xml:space="preserve"> ac </w:t>
      </w:r>
      <w:r>
        <w:rPr>
          <w:rFonts w:ascii="Arial" w:hAnsi="Arial"/>
          <w:b/>
          <w:sz w:val="24"/>
        </w:rPr>
        <w:t>Awdurdodau Iechyd Arbennig</w:t>
      </w:r>
      <w:r>
        <w:rPr>
          <w:rFonts w:ascii="Arial" w:hAnsi="Arial"/>
          <w:sz w:val="24"/>
        </w:rPr>
        <w:t xml:space="preserve"> i aros ar eu lefel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bresennol sef trefniadau arferol.</w:t>
      </w:r>
    </w:p>
    <w:p w14:paraId="49CBCD74" w14:textId="77777777" w:rsidR="00E22BD4" w:rsidRPr="00F85FFA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2A95A878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Bwrdd Iechyd Prifysgol Cwm Taf Morgannwg</w:t>
      </w:r>
    </w:p>
    <w:p w14:paraId="4A6CC874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statws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Bwrdd Iechyd Prifysgol Cwm Taf Morgannwg wedi newid yn sylweddol. Nodir y rhesymau dros hyn isod.</w:t>
      </w:r>
    </w:p>
    <w:p w14:paraId="4A52E135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68968AA3" w14:textId="77777777" w:rsidR="00E22BD4" w:rsidRDefault="00E22BD4" w:rsidP="00E22BD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</w:rPr>
        <w:t xml:space="preserve">Ar 7 Tachwedd 2022, cyhoeddais y byddai gwasanaethau mamolaeth y bwrdd iechyd yn cael eu </w:t>
      </w:r>
      <w:proofErr w:type="spellStart"/>
      <w:r>
        <w:rPr>
          <w:rFonts w:ascii="Arial" w:hAnsi="Arial"/>
        </w:rPr>
        <w:t>hisgyfeirio</w:t>
      </w:r>
      <w:proofErr w:type="spellEnd"/>
      <w:r>
        <w:rPr>
          <w:rFonts w:ascii="Arial" w:hAnsi="Arial"/>
        </w:rPr>
        <w:t xml:space="preserve"> o fesurau arbennig i ymyrraeth wedi'i thargedu, i gydnabod y </w:t>
      </w:r>
      <w:r>
        <w:rPr>
          <w:rFonts w:ascii="Arial" w:hAnsi="Arial"/>
          <w:color w:val="1F1F1F"/>
          <w:shd w:val="clear" w:color="auto" w:fill="FFFFFF"/>
        </w:rPr>
        <w:t>cynnydd clir yr oedd y bwrdd iechyd wedi'i wneud yn y maes hwn dros y tair blynedd a hanner blaenorol</w:t>
      </w:r>
      <w:r>
        <w:rPr>
          <w:rFonts w:ascii="Arial" w:hAnsi="Arial"/>
        </w:rPr>
        <w:t>. Rwy'n falch o nodi bod y bwrdd iechyd wedi parhau i wneud gwelliannau ar draws gwasanaethau mamolaeth a newyddenedigol.</w:t>
      </w:r>
      <w:r>
        <w:rPr>
          <w:rFonts w:ascii="Arial" w:hAnsi="Arial"/>
          <w:color w:val="1F1F1F"/>
        </w:rPr>
        <w:t xml:space="preserve"> </w:t>
      </w:r>
    </w:p>
    <w:p w14:paraId="72518DFE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Bu cynnydd sylweddol o ran gweithredu gweddill argymhellion y Panel Trosolwg Annibynnol ar Wasanaethau Mamolaeth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a'u gwneud yn rhan annatod o arferion y bwrdd. Roedd rhai o'r cyflawniadau allweddol yn cynnwys sicrhau Achrediad Cyfeillgar i Fabanod Cam 3 </w:t>
      </w:r>
      <w:proofErr w:type="spellStart"/>
      <w:r>
        <w:rPr>
          <w:rFonts w:ascii="Arial" w:hAnsi="Arial"/>
          <w:sz w:val="24"/>
        </w:rPr>
        <w:t>Unicef</w:t>
      </w:r>
      <w:proofErr w:type="spellEnd"/>
      <w:r>
        <w:rPr>
          <w:rFonts w:ascii="Arial" w:hAnsi="Arial"/>
          <w:sz w:val="24"/>
        </w:rPr>
        <w:t xml:space="preserve">, cael enwebiad ar gyfer rownd derfynol gwobrau Coleg Brenhinol y Bydwragedd, gweithredu </w:t>
      </w:r>
      <w:proofErr w:type="spellStart"/>
      <w:r>
        <w:rPr>
          <w:rFonts w:ascii="Arial" w:hAnsi="Arial"/>
          <w:sz w:val="24"/>
        </w:rPr>
        <w:t>dangosfwrdd</w:t>
      </w:r>
      <w:proofErr w:type="spellEnd"/>
      <w:r>
        <w:rPr>
          <w:rFonts w:ascii="Arial" w:hAnsi="Arial"/>
          <w:sz w:val="24"/>
        </w:rPr>
        <w:t xml:space="preserve"> mamolaeth integredig a datblygu'r cynllun diwylliant ac arweinyddiaeth mamolaeth a newyddenedigol.</w:t>
      </w:r>
    </w:p>
    <w:p w14:paraId="3DC13000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375B4B0A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Mae Gweithrediaeth GIG Cymru yn ddiweddar wedi cynnal adolygiad sicrwydd o'r gwasanaeth. Nododd yr adolygiad fod yna nawr uchelgais a strategaeth glir ar gyfer un gwasanaeth amenedigol, gydag uwch arweinyddiaeth amlddisgyblaethol gydlynol gref yn darparu llywodraethiant integredig sy'n sail ar gyfer darparu gwasanaethau mamolaeth a newyddenedigol bob dydd. Mae yna seilwaith cefnogol cryf ar waith o ran swyddogaethau corfforaethol allweddol sy'n dangos cysylltedd ac ymrwymiad y Bwrdd. Dyma gam cadarnhaol arall yn nhaith mamolaeth a newyddenedigol y bwrdd iechyd. Mae dal i fod meysydd lle mae angen gwelliannau pellach, a bydd yn cymryd amser cyn i rai o'r newidiadau gael eu hymgorffori'n llawn yn y gwasanaeth.</w:t>
      </w:r>
    </w:p>
    <w:p w14:paraId="445A8CB5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60D4DFEE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cynnydd y mae'r bwrdd iechyd yn ei wneud yn galonogol a hoffwn ddiolch i'r holl aelodau o staff yn y bwrdd iechyd am eu holl waith caled i gefnogi a thrawsnewid y </w:t>
      </w:r>
      <w:r>
        <w:rPr>
          <w:rFonts w:ascii="Arial" w:hAnsi="Arial"/>
          <w:sz w:val="24"/>
        </w:rPr>
        <w:lastRenderedPageBreak/>
        <w:t xml:space="preserve">gwasanaeth hwn. Gallaf bellach </w:t>
      </w:r>
      <w:proofErr w:type="spellStart"/>
      <w:r>
        <w:rPr>
          <w:rFonts w:ascii="Arial" w:hAnsi="Arial"/>
          <w:sz w:val="24"/>
        </w:rPr>
        <w:t>isgyfeirio'r</w:t>
      </w:r>
      <w:proofErr w:type="spellEnd"/>
      <w:r>
        <w:rPr>
          <w:rFonts w:ascii="Arial" w:hAnsi="Arial"/>
          <w:sz w:val="24"/>
        </w:rPr>
        <w:t xml:space="preserve"> bwrdd iechyd i statws monitro uwch ar gyfer gwasanaethau mamolaeth a newyddenedigol.</w:t>
      </w:r>
    </w:p>
    <w:p w14:paraId="619FA80B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44FE8E21" w14:textId="77777777" w:rsidR="00E22BD4" w:rsidRPr="00895588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ran llywodraethu, arweinyddiaeth a diwylliant, ymddiriedaeth a hyder, mae'r bwrdd iechyd wedi bod o dan statws ymyrraeth wedi'i thargedu ers 2019. Yn yr un modd â gwasanaethau mamolaeth a newyddenedigol, mae'n galonogol nodi bod y bwrdd iechyd wedi gwneud cynnydd sylweddol o ran diwygio'r swyddogaethau hyn. </w:t>
      </w:r>
      <w:r w:rsidRPr="0096462A">
        <w:rPr>
          <w:rFonts w:ascii="Arial" w:hAnsi="Arial"/>
          <w:sz w:val="24"/>
        </w:rPr>
        <w:t>Ar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24 Awst 2023, cyhoeddodd Archwilio Cymru ac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Arolygiaeth Gofal Iechyd Cymru ganlyniadau eu hadolygiad dilynol ar y cyd </w:t>
      </w:r>
      <w:r>
        <w:rPr>
          <w:rFonts w:ascii="Arial" w:hAnsi="Arial"/>
          <w:sz w:val="24"/>
        </w:rPr>
        <w:t>o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drefniadau llywodraethu ansawdd Bwrdd Iechyd Prifysgol Cwm Taf Morgannwg.</w:t>
      </w:r>
    </w:p>
    <w:p w14:paraId="749F638C" w14:textId="77777777" w:rsidR="00E22BD4" w:rsidRPr="00895588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21BAF0B7" w14:textId="77777777" w:rsidR="00E22BD4" w:rsidRDefault="00E22BD4" w:rsidP="00E22BD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Mae'r adolygiad dilynol </w:t>
      </w:r>
      <w:r>
        <w:rPr>
          <w:rFonts w:ascii="Arial" w:hAnsi="Arial"/>
          <w:sz w:val="24"/>
        </w:rPr>
        <w:t xml:space="preserve">ar y cyd yn nodi bod y bwrdd iechyd wedi gwneud cynnydd sylweddol o ran mynd i'r afael â phryderon ac argymhellion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yr adolygiad gwreiddiol ar y cyd yn 2019, ond bod </w:t>
      </w:r>
      <w:r>
        <w:rPr>
          <w:rFonts w:ascii="Arial" w:hAnsi="Arial"/>
          <w:sz w:val="24"/>
        </w:rPr>
        <w:t>angen cymryd camau pellach o hyd i ymgorffori'n llawn ei fodel gweithredu newydd a'i drefniadau llywodraethu ansawdd diwygiedig yn y sefydliad drwyddo draw.</w:t>
      </w:r>
    </w:p>
    <w:p w14:paraId="1BB163E4" w14:textId="77777777" w:rsidR="00E22BD4" w:rsidRDefault="00E22BD4" w:rsidP="00E22BD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F51D946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cynnydd y mae'r bwrdd iechyd yn ei wneud yn y maes hwn yn galonogol, ac rwyf nawr yn </w:t>
      </w:r>
      <w:proofErr w:type="spellStart"/>
      <w:r>
        <w:rPr>
          <w:rFonts w:ascii="Arial" w:hAnsi="Arial"/>
          <w:sz w:val="24"/>
        </w:rPr>
        <w:t>isgyfeirio'r</w:t>
      </w:r>
      <w:proofErr w:type="spellEnd"/>
      <w:r>
        <w:rPr>
          <w:rFonts w:ascii="Arial" w:hAnsi="Arial"/>
          <w:sz w:val="24"/>
        </w:rPr>
        <w:t xml:space="preserve"> bwrdd iechyd i statws monitro uwch ar gyfer llywodraethu, arweinyddiaeth a diwylliant, ymddiriedaeth a hyder.</w:t>
      </w:r>
    </w:p>
    <w:p w14:paraId="02093C28" w14:textId="77777777" w:rsidR="00E22BD4" w:rsidRDefault="00E22BD4" w:rsidP="00E22BD4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7558966" w14:textId="77777777" w:rsidR="00E22BD4" w:rsidRDefault="00E22BD4" w:rsidP="00E22BD4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O ran perfformiad, nid wyf wedi gweld y gwelliannau gofynnol ar draws gwasanaethau iechyd meddwl plant a'r glasoed (CAMHS), gofal a gynlluniwyd, canser a gofal brys ac argyfwng. </w:t>
      </w:r>
      <w:r>
        <w:rPr>
          <w:rFonts w:ascii="Arial" w:hAnsi="Arial"/>
          <w:sz w:val="24"/>
        </w:rPr>
        <w:t xml:space="preserve">Mae Llywodraeth Cymru wedi comisiynu sawl ymyriad gan </w:t>
      </w:r>
      <w:proofErr w:type="spellStart"/>
      <w:r w:rsidRPr="0096462A">
        <w:rPr>
          <w:rFonts w:ascii="Arial" w:hAnsi="Arial" w:cs="Arial"/>
          <w:sz w:val="24"/>
          <w:szCs w:val="24"/>
        </w:rPr>
        <w:t>Weithrediaeth</w:t>
      </w:r>
      <w:proofErr w:type="spellEnd"/>
      <w:r w:rsidRPr="0096462A">
        <w:rPr>
          <w:rFonts w:ascii="Arial" w:hAnsi="Arial" w:cs="Arial"/>
          <w:sz w:val="24"/>
          <w:szCs w:val="24"/>
        </w:rPr>
        <w:t xml:space="preserve"> y GIG i sicrhau bod y gwasanaethau hyn yn gwella. Mae </w:t>
      </w:r>
      <w:r w:rsidRPr="0096462A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rhai arwyddion calonogol o welliant o </w:t>
      </w:r>
      <w:r w:rsidRPr="0096462A">
        <w:rPr>
          <w:rFonts w:ascii="Arial" w:hAnsi="Arial" w:cs="Arial"/>
          <w:sz w:val="24"/>
          <w:szCs w:val="24"/>
        </w:rPr>
        <w:t>ran lleihau nifer y cleifion sy'n aros yn hir a'r</w:t>
      </w:r>
      <w:r w:rsidRPr="0096462A">
        <w:rPr>
          <w:rFonts w:ascii="Arial" w:hAnsi="Arial" w:cs="Arial"/>
          <w:color w:val="000000"/>
          <w:sz w:val="24"/>
          <w:szCs w:val="24"/>
        </w:rPr>
        <w:t xml:space="preserve"> gwelliant diweddar o ran lleihau oedi wrth</w:t>
      </w:r>
      <w:r w:rsidRPr="0096462A">
        <w:rPr>
          <w:rFonts w:ascii="Arial" w:hAnsi="Arial"/>
          <w:color w:val="000000"/>
          <w:sz w:val="28"/>
          <w:szCs w:val="22"/>
        </w:rPr>
        <w:t xml:space="preserve"> </w:t>
      </w:r>
      <w:r w:rsidRPr="0026491F">
        <w:rPr>
          <w:rFonts w:ascii="Arial" w:hAnsi="Arial"/>
          <w:color w:val="000000"/>
          <w:sz w:val="24"/>
        </w:rPr>
        <w:t xml:space="preserve">drosglwyddo cleifion o ambiwlansys. </w:t>
      </w:r>
    </w:p>
    <w:p w14:paraId="6784D0BE" w14:textId="77777777" w:rsidR="00E22BD4" w:rsidRDefault="00E22BD4" w:rsidP="00E22BD4">
      <w:pPr>
        <w:rPr>
          <w:rFonts w:ascii="Arial" w:hAnsi="Arial"/>
          <w:color w:val="000000"/>
          <w:sz w:val="24"/>
        </w:rPr>
      </w:pPr>
    </w:p>
    <w:p w14:paraId="6D48ECD3" w14:textId="77777777" w:rsidR="00E22BD4" w:rsidRPr="0026491F" w:rsidRDefault="00E22BD4" w:rsidP="00E22BD4">
      <w:pPr>
        <w:rPr>
          <w:rFonts w:ascii="Arial" w:hAnsi="Arial" w:cs="Arial"/>
          <w:color w:val="000000"/>
          <w:sz w:val="24"/>
          <w:szCs w:val="24"/>
        </w:rPr>
      </w:pPr>
      <w:r w:rsidRPr="0026491F">
        <w:rPr>
          <w:rFonts w:ascii="Arial" w:hAnsi="Arial"/>
          <w:color w:val="000000"/>
          <w:sz w:val="24"/>
        </w:rPr>
        <w:t xml:space="preserve">Fodd bynnag, mae'r bwrdd iechyd yn parhau i sefyll ar wahân i fyrddau eraill ar draws llawer o'r gwasanaethau hyn ac mae </w:t>
      </w:r>
      <w:r>
        <w:rPr>
          <w:rFonts w:ascii="Arial" w:hAnsi="Arial"/>
          <w:color w:val="000000"/>
          <w:sz w:val="24"/>
        </w:rPr>
        <w:t>pobl</w:t>
      </w:r>
      <w:r w:rsidRPr="0026491F">
        <w:rPr>
          <w:rFonts w:ascii="Arial" w:hAnsi="Arial"/>
          <w:color w:val="000000"/>
          <w:sz w:val="24"/>
        </w:rPr>
        <w:t xml:space="preserve"> yn aros yn rhy hir i gael eu hasesu a'u trin. Rwyf wedi derbyn cyngor swyddogion a </w:t>
      </w:r>
      <w:r>
        <w:rPr>
          <w:rFonts w:ascii="Arial" w:hAnsi="Arial"/>
          <w:sz w:val="24"/>
        </w:rPr>
        <w:t xml:space="preserve">bydd y bwrdd iechyd yn aros o dan statws ymyrraeth wedi'i thargedu ar gyfer pryderon ansawdd </w:t>
      </w:r>
      <w:r>
        <w:rPr>
          <w:rFonts w:ascii="Arial" w:hAnsi="Arial"/>
          <w:color w:val="1F1F1F"/>
          <w:sz w:val="24"/>
          <w:shd w:val="clear" w:color="auto" w:fill="FFFFFF"/>
        </w:rPr>
        <w:t>yn gysylltiedig â pherfformiad ac amseroedd aros hir</w:t>
      </w:r>
      <w:r>
        <w:rPr>
          <w:rFonts w:ascii="Arial" w:hAnsi="Arial"/>
          <w:sz w:val="24"/>
        </w:rPr>
        <w:t>.</w:t>
      </w:r>
    </w:p>
    <w:p w14:paraId="21B258C2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5203D8ED" w14:textId="77777777" w:rsidR="00E22BD4" w:rsidRDefault="00E22BD4" w:rsidP="00E22BD4">
      <w:pPr>
        <w:pStyle w:val="NoSpacing"/>
        <w:rPr>
          <w:rFonts w:cs="Arial"/>
          <w:szCs w:val="24"/>
        </w:rPr>
      </w:pPr>
      <w:r>
        <w:t>Ar gyfer y flwyddyn ariannol bresennol, nid oedd Bwrdd Iechyd Prifysgol Cwm Taf Morgannwg yn gallu cyflwyno Cynllun Tymor Canolig Integredig wedi'i fantoli'n ariannol ac o ganlyniad mae wedi cyflwyno cynllun blynyddol. Felly, yn unol â'r byrddau iechyd eraill, bydd yn aros o dan statws monitro uwch ar gyfer cynllunio a chyllid.</w:t>
      </w:r>
    </w:p>
    <w:p w14:paraId="78A5DCC1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p w14:paraId="0E12BE18" w14:textId="77777777" w:rsidR="00E22BD4" w:rsidRPr="00F85FFA" w:rsidRDefault="00E22BD4" w:rsidP="00E22B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tabl isod yn dangos statws </w:t>
      </w:r>
      <w:proofErr w:type="spellStart"/>
      <w:r>
        <w:rPr>
          <w:rFonts w:ascii="Arial" w:hAnsi="Arial"/>
          <w:sz w:val="24"/>
        </w:rPr>
        <w:t>uwchgyfeirio</w:t>
      </w:r>
      <w:proofErr w:type="spellEnd"/>
      <w:r>
        <w:rPr>
          <w:rFonts w:ascii="Arial" w:hAnsi="Arial"/>
          <w:sz w:val="24"/>
        </w:rPr>
        <w:t xml:space="preserve"> blaenorol a phresennol pob sefydliad.</w:t>
      </w:r>
    </w:p>
    <w:p w14:paraId="00135A71" w14:textId="77777777" w:rsidR="00E22BD4" w:rsidRDefault="00E22BD4" w:rsidP="00E22BD4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97"/>
        <w:gridCol w:w="2897"/>
      </w:tblGrid>
      <w:tr w:rsidR="00E22BD4" w:rsidRPr="00C633AE" w14:paraId="4B70E378" w14:textId="77777777">
        <w:tc>
          <w:tcPr>
            <w:tcW w:w="3261" w:type="dxa"/>
            <w:shd w:val="clear" w:color="auto" w:fill="BFBFBF"/>
          </w:tcPr>
          <w:p w14:paraId="01814B9D" w14:textId="77777777" w:rsidR="00E22BD4" w:rsidRPr="0026491F" w:rsidRDefault="00E22B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b/>
                <w:sz w:val="24"/>
                <w:szCs w:val="22"/>
              </w:rPr>
              <w:t>Sefydliad</w:t>
            </w:r>
          </w:p>
        </w:tc>
        <w:tc>
          <w:tcPr>
            <w:tcW w:w="2897" w:type="dxa"/>
            <w:shd w:val="clear" w:color="auto" w:fill="BFBFBF"/>
          </w:tcPr>
          <w:p w14:paraId="583E801B" w14:textId="77777777" w:rsidR="00E22BD4" w:rsidRPr="0026491F" w:rsidRDefault="00E22B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b/>
                <w:sz w:val="24"/>
                <w:szCs w:val="22"/>
              </w:rPr>
              <w:t xml:space="preserve">Statws Blaenorol </w:t>
            </w:r>
          </w:p>
          <w:p w14:paraId="70C56A88" w14:textId="77777777" w:rsidR="00E22BD4" w:rsidRPr="0026491F" w:rsidRDefault="00E22B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b/>
                <w:sz w:val="24"/>
                <w:szCs w:val="22"/>
              </w:rPr>
              <w:t>(Medi 2022)</w:t>
            </w:r>
          </w:p>
        </w:tc>
        <w:tc>
          <w:tcPr>
            <w:tcW w:w="2897" w:type="dxa"/>
            <w:shd w:val="clear" w:color="auto" w:fill="BFBFBF"/>
          </w:tcPr>
          <w:p w14:paraId="6094E70E" w14:textId="77777777" w:rsidR="00E22BD4" w:rsidRPr="0026491F" w:rsidRDefault="00E22B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b/>
                <w:sz w:val="24"/>
                <w:szCs w:val="22"/>
              </w:rPr>
              <w:t>Statws Presennol (Gorffennaf 2023)</w:t>
            </w:r>
          </w:p>
        </w:tc>
      </w:tr>
      <w:tr w:rsidR="00E22BD4" w:rsidRPr="00C633AE" w14:paraId="776219A3" w14:textId="77777777">
        <w:tc>
          <w:tcPr>
            <w:tcW w:w="3261" w:type="dxa"/>
            <w:shd w:val="clear" w:color="auto" w:fill="auto"/>
          </w:tcPr>
          <w:p w14:paraId="44D35533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Aneurin Bevan</w:t>
            </w:r>
          </w:p>
        </w:tc>
        <w:tc>
          <w:tcPr>
            <w:tcW w:w="2897" w:type="dxa"/>
            <w:shd w:val="clear" w:color="auto" w:fill="auto"/>
          </w:tcPr>
          <w:p w14:paraId="7A7860DD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7728E83B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</w:tc>
      </w:tr>
      <w:tr w:rsidR="00E22BD4" w:rsidRPr="00C633AE" w14:paraId="7F5A2458" w14:textId="77777777">
        <w:tc>
          <w:tcPr>
            <w:tcW w:w="3261" w:type="dxa"/>
            <w:shd w:val="clear" w:color="auto" w:fill="auto"/>
          </w:tcPr>
          <w:p w14:paraId="097E8C50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Betsi Cadwaladr</w:t>
            </w:r>
          </w:p>
        </w:tc>
        <w:tc>
          <w:tcPr>
            <w:tcW w:w="2897" w:type="dxa"/>
            <w:shd w:val="clear" w:color="auto" w:fill="auto"/>
          </w:tcPr>
          <w:p w14:paraId="56D9838C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 xml:space="preserve">Ymyrraeth wedi'i thargedu ond fe'i </w:t>
            </w:r>
            <w:proofErr w:type="spellStart"/>
            <w:r w:rsidRPr="0026491F">
              <w:rPr>
                <w:rFonts w:ascii="Arial" w:eastAsia="Calibri" w:hAnsi="Arial"/>
                <w:sz w:val="24"/>
                <w:szCs w:val="22"/>
              </w:rPr>
              <w:t>huwchgyfeiriwyd</w:t>
            </w:r>
            <w:proofErr w:type="spellEnd"/>
            <w:r w:rsidRPr="0026491F">
              <w:rPr>
                <w:rFonts w:ascii="Arial" w:eastAsia="Calibri" w:hAnsi="Arial"/>
                <w:sz w:val="24"/>
                <w:szCs w:val="22"/>
              </w:rPr>
              <w:t xml:space="preserve"> i </w:t>
            </w:r>
            <w:r w:rsidRPr="0026491F">
              <w:rPr>
                <w:rFonts w:ascii="Arial" w:eastAsia="Calibri" w:hAnsi="Arial"/>
                <w:sz w:val="24"/>
                <w:szCs w:val="22"/>
              </w:rPr>
              <w:lastRenderedPageBreak/>
              <w:t>Fesurau Arbennig ym mis Chwefror 2023</w:t>
            </w:r>
          </w:p>
        </w:tc>
        <w:tc>
          <w:tcPr>
            <w:tcW w:w="2897" w:type="dxa"/>
            <w:shd w:val="clear" w:color="auto" w:fill="auto"/>
          </w:tcPr>
          <w:p w14:paraId="71986B52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lastRenderedPageBreak/>
              <w:t>Mesurau arbennig</w:t>
            </w:r>
          </w:p>
        </w:tc>
      </w:tr>
      <w:tr w:rsidR="00E22BD4" w:rsidRPr="00C633AE" w14:paraId="24CC8948" w14:textId="77777777">
        <w:tc>
          <w:tcPr>
            <w:tcW w:w="3261" w:type="dxa"/>
            <w:shd w:val="clear" w:color="auto" w:fill="auto"/>
          </w:tcPr>
          <w:p w14:paraId="4031320A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Caerdydd a'r Fro</w:t>
            </w:r>
          </w:p>
        </w:tc>
        <w:tc>
          <w:tcPr>
            <w:tcW w:w="2897" w:type="dxa"/>
            <w:shd w:val="clear" w:color="auto" w:fill="auto"/>
          </w:tcPr>
          <w:p w14:paraId="3A597D07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</w:tc>
        <w:tc>
          <w:tcPr>
            <w:tcW w:w="2897" w:type="dxa"/>
            <w:shd w:val="clear" w:color="auto" w:fill="auto"/>
          </w:tcPr>
          <w:p w14:paraId="161E55C1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</w:tc>
      </w:tr>
      <w:tr w:rsidR="00E22BD4" w:rsidRPr="00C633AE" w14:paraId="2DC44118" w14:textId="77777777">
        <w:tc>
          <w:tcPr>
            <w:tcW w:w="3261" w:type="dxa"/>
            <w:shd w:val="clear" w:color="auto" w:fill="auto"/>
          </w:tcPr>
          <w:p w14:paraId="55BB6386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Cwm Taf Morgannwg</w:t>
            </w:r>
          </w:p>
        </w:tc>
        <w:tc>
          <w:tcPr>
            <w:tcW w:w="2897" w:type="dxa"/>
            <w:shd w:val="clear" w:color="auto" w:fill="auto"/>
          </w:tcPr>
          <w:p w14:paraId="10E5F9C1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  <w:p w14:paraId="61AB0E12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 xml:space="preserve">Ymyrraeth wedi’i thargedu ar gyfer gwasanaethau mamolaeth a newyddenedigol </w:t>
            </w:r>
          </w:p>
          <w:p w14:paraId="7A47A1C7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Ymyrraeth wedi’i thargedu ar gyfer ansawdd a llywodraethu, arweinyddiaeth a diwylliant, ymddiriedaeth a hyder</w:t>
            </w:r>
          </w:p>
          <w:p w14:paraId="291635F2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Ymyrraeth wedi’i thargedu ar gyfer materion ansawdd yn gysylltiedig â pherfformiad</w:t>
            </w:r>
          </w:p>
        </w:tc>
        <w:tc>
          <w:tcPr>
            <w:tcW w:w="2897" w:type="dxa"/>
            <w:shd w:val="clear" w:color="auto" w:fill="auto"/>
          </w:tcPr>
          <w:p w14:paraId="5420590F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  <w:p w14:paraId="78056D9C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 xml:space="preserve">Monitro uwch ar gyfer gwasanaethau mamolaeth a newyddenedigol </w:t>
            </w:r>
          </w:p>
          <w:p w14:paraId="034AFFB9" w14:textId="77777777" w:rsidR="00E22BD4" w:rsidRPr="0026491F" w:rsidRDefault="00E22BD4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ansawdd a llywodraethu, arweinyddiaeth a diwylliant, ymddiriedaeth a hyder</w:t>
            </w:r>
          </w:p>
          <w:p w14:paraId="6F410E08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Ymyrraeth wedi’i thargedu ar gyfer materion ansawdd yn gysylltiedig â pherfformiad</w:t>
            </w:r>
          </w:p>
        </w:tc>
      </w:tr>
      <w:tr w:rsidR="00E22BD4" w:rsidRPr="00C633AE" w14:paraId="144D1AB7" w14:textId="77777777">
        <w:tc>
          <w:tcPr>
            <w:tcW w:w="3261" w:type="dxa"/>
            <w:shd w:val="clear" w:color="auto" w:fill="auto"/>
          </w:tcPr>
          <w:p w14:paraId="5D020DC2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Hywel Dda</w:t>
            </w:r>
          </w:p>
        </w:tc>
        <w:tc>
          <w:tcPr>
            <w:tcW w:w="2897" w:type="dxa"/>
            <w:shd w:val="clear" w:color="auto" w:fill="auto"/>
          </w:tcPr>
          <w:p w14:paraId="32D6B5BA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Ymyrraeth wedi'i thargedu ar gyfer cynllunio a chyllid</w:t>
            </w:r>
          </w:p>
          <w:p w14:paraId="720669C6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perfformiad ac ansawdd</w:t>
            </w:r>
          </w:p>
        </w:tc>
        <w:tc>
          <w:tcPr>
            <w:tcW w:w="2897" w:type="dxa"/>
            <w:shd w:val="clear" w:color="auto" w:fill="auto"/>
          </w:tcPr>
          <w:p w14:paraId="7B14BC86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Ymyrraeth wedi'i thargedu ar gyfer cynllunio a chyllid</w:t>
            </w:r>
          </w:p>
          <w:p w14:paraId="65915A96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perfformiad ac ansawdd</w:t>
            </w:r>
          </w:p>
        </w:tc>
      </w:tr>
      <w:tr w:rsidR="00E22BD4" w:rsidRPr="00C633AE" w14:paraId="28CA6155" w14:textId="77777777">
        <w:tc>
          <w:tcPr>
            <w:tcW w:w="3261" w:type="dxa"/>
            <w:shd w:val="clear" w:color="auto" w:fill="auto"/>
          </w:tcPr>
          <w:p w14:paraId="6D06995F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Addysgu Powys</w:t>
            </w:r>
          </w:p>
        </w:tc>
        <w:tc>
          <w:tcPr>
            <w:tcW w:w="2897" w:type="dxa"/>
            <w:shd w:val="clear" w:color="auto" w:fill="auto"/>
          </w:tcPr>
          <w:p w14:paraId="3136C8E0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1DC4FA7D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</w:tc>
      </w:tr>
      <w:tr w:rsidR="00E22BD4" w:rsidRPr="00C633AE" w14:paraId="370EB96E" w14:textId="77777777">
        <w:tc>
          <w:tcPr>
            <w:tcW w:w="3261" w:type="dxa"/>
            <w:shd w:val="clear" w:color="auto" w:fill="auto"/>
          </w:tcPr>
          <w:p w14:paraId="7704BE23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Bwrdd Iechyd Prifysgol Bae Abertawe</w:t>
            </w:r>
          </w:p>
        </w:tc>
        <w:tc>
          <w:tcPr>
            <w:tcW w:w="2897" w:type="dxa"/>
            <w:shd w:val="clear" w:color="auto" w:fill="auto"/>
          </w:tcPr>
          <w:p w14:paraId="0BFF30C4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perfformiad ac ansawdd</w:t>
            </w:r>
          </w:p>
        </w:tc>
        <w:tc>
          <w:tcPr>
            <w:tcW w:w="2897" w:type="dxa"/>
            <w:shd w:val="clear" w:color="auto" w:fill="auto"/>
          </w:tcPr>
          <w:p w14:paraId="57FE7FFB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cynllunio a chyllid</w:t>
            </w:r>
          </w:p>
          <w:p w14:paraId="5980A38A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Monitro uwch ar gyfer perfformiad ac ansawdd</w:t>
            </w:r>
          </w:p>
        </w:tc>
      </w:tr>
      <w:tr w:rsidR="00E22BD4" w:rsidRPr="00C633AE" w14:paraId="4B5625D4" w14:textId="77777777">
        <w:tc>
          <w:tcPr>
            <w:tcW w:w="3261" w:type="dxa"/>
            <w:shd w:val="clear" w:color="auto" w:fill="auto"/>
          </w:tcPr>
          <w:p w14:paraId="4AEC71B3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Ymddiriedolaeth GIG Iechyd Cyhoeddus Cymru</w:t>
            </w:r>
          </w:p>
        </w:tc>
        <w:tc>
          <w:tcPr>
            <w:tcW w:w="2897" w:type="dxa"/>
            <w:shd w:val="clear" w:color="auto" w:fill="auto"/>
          </w:tcPr>
          <w:p w14:paraId="6BD2B777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0DD54F76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</w:tr>
      <w:tr w:rsidR="00E22BD4" w:rsidRPr="00C633AE" w14:paraId="0D6B38B9" w14:textId="77777777">
        <w:tc>
          <w:tcPr>
            <w:tcW w:w="3261" w:type="dxa"/>
            <w:shd w:val="clear" w:color="auto" w:fill="auto"/>
          </w:tcPr>
          <w:p w14:paraId="42F60630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 xml:space="preserve">Ymddiriedolaeth GIG Prifysgol Felindre </w:t>
            </w:r>
          </w:p>
        </w:tc>
        <w:tc>
          <w:tcPr>
            <w:tcW w:w="2897" w:type="dxa"/>
            <w:shd w:val="clear" w:color="auto" w:fill="auto"/>
          </w:tcPr>
          <w:p w14:paraId="735846E9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1CA552EE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</w:tr>
      <w:tr w:rsidR="00E22BD4" w:rsidRPr="00C633AE" w14:paraId="749DEC4A" w14:textId="77777777">
        <w:tc>
          <w:tcPr>
            <w:tcW w:w="3261" w:type="dxa"/>
            <w:shd w:val="clear" w:color="auto" w:fill="auto"/>
          </w:tcPr>
          <w:p w14:paraId="656BD6E3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Ymddiriedolaeth GIG Gwasanaethau Ambiwlans Cymru</w:t>
            </w:r>
          </w:p>
        </w:tc>
        <w:tc>
          <w:tcPr>
            <w:tcW w:w="2897" w:type="dxa"/>
            <w:shd w:val="clear" w:color="auto" w:fill="auto"/>
          </w:tcPr>
          <w:p w14:paraId="751FBFD1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5E0EB0B5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</w:tr>
      <w:tr w:rsidR="00E22BD4" w:rsidRPr="00C633AE" w14:paraId="686748DB" w14:textId="77777777">
        <w:tc>
          <w:tcPr>
            <w:tcW w:w="3261" w:type="dxa"/>
            <w:shd w:val="clear" w:color="auto" w:fill="auto"/>
          </w:tcPr>
          <w:p w14:paraId="697EB93C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Iechyd a Gofal Digidol Cymru</w:t>
            </w:r>
          </w:p>
        </w:tc>
        <w:tc>
          <w:tcPr>
            <w:tcW w:w="2897" w:type="dxa"/>
            <w:shd w:val="clear" w:color="auto" w:fill="auto"/>
          </w:tcPr>
          <w:p w14:paraId="3D95116F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1ACA929D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</w:tr>
      <w:tr w:rsidR="00E22BD4" w:rsidRPr="00C633AE" w14:paraId="0384BE0E" w14:textId="77777777">
        <w:tc>
          <w:tcPr>
            <w:tcW w:w="3261" w:type="dxa"/>
            <w:shd w:val="clear" w:color="auto" w:fill="auto"/>
          </w:tcPr>
          <w:p w14:paraId="5D62DFC2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Addysg a Gwella Iechyd Cymru</w:t>
            </w:r>
          </w:p>
        </w:tc>
        <w:tc>
          <w:tcPr>
            <w:tcW w:w="2897" w:type="dxa"/>
            <w:shd w:val="clear" w:color="auto" w:fill="auto"/>
          </w:tcPr>
          <w:p w14:paraId="352F0C64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  <w:tc>
          <w:tcPr>
            <w:tcW w:w="2897" w:type="dxa"/>
            <w:shd w:val="clear" w:color="auto" w:fill="auto"/>
          </w:tcPr>
          <w:p w14:paraId="68FB15EB" w14:textId="77777777" w:rsidR="00E22BD4" w:rsidRPr="0026491F" w:rsidRDefault="00E22B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6491F">
              <w:rPr>
                <w:rFonts w:ascii="Arial" w:eastAsia="Calibri" w:hAnsi="Arial"/>
                <w:sz w:val="24"/>
                <w:szCs w:val="22"/>
              </w:rPr>
              <w:t>Trefniadau arferol</w:t>
            </w:r>
          </w:p>
        </w:tc>
      </w:tr>
    </w:tbl>
    <w:p w14:paraId="167BBEDC" w14:textId="77777777" w:rsidR="00E22BD4" w:rsidRDefault="00E22BD4" w:rsidP="00E22BD4"/>
    <w:p w14:paraId="2455B200" w14:textId="38108D4F" w:rsidR="0013396E" w:rsidRPr="005F0B5C" w:rsidRDefault="00E22BD4" w:rsidP="00E22BD4">
      <w:pPr>
        <w:rPr>
          <w:rFonts w:ascii="Arial" w:hAnsi="Arial" w:cs="Arial"/>
          <w:sz w:val="24"/>
          <w:szCs w:val="24"/>
          <w:lang w:val="en-GB"/>
        </w:rPr>
      </w:pPr>
      <w:r w:rsidRPr="0013396E">
        <w:rPr>
          <w:rFonts w:ascii="Arial" w:hAnsi="Arial" w:cs="Arial"/>
          <w:sz w:val="24"/>
          <w:szCs w:val="24"/>
        </w:rPr>
        <w:t>Dolen i'r dudalen we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104CAF" w:rsidRPr="00104CAF">
          <w:rPr>
            <w:rStyle w:val="Hyperlink"/>
            <w:rFonts w:ascii="Arial" w:hAnsi="Arial" w:cs="Arial"/>
            <w:sz w:val="24"/>
            <w:szCs w:val="24"/>
          </w:rPr>
          <w:t>Trefniadau Uwchgyfeirio ac Ymyrryd GIG Cymru</w:t>
        </w:r>
      </w:hyperlink>
    </w:p>
    <w:sectPr w:rsidR="0013396E" w:rsidRPr="005F0B5C" w:rsidSect="001A39E2">
      <w:head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2BF8" w14:textId="77777777" w:rsidR="00295BAA" w:rsidRDefault="00295BAA">
      <w:r>
        <w:separator/>
      </w:r>
    </w:p>
  </w:endnote>
  <w:endnote w:type="continuationSeparator" w:id="0">
    <w:p w14:paraId="54E82EC9" w14:textId="77777777" w:rsidR="00295BAA" w:rsidRDefault="0029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76EE" w14:textId="77777777" w:rsidR="00295BAA" w:rsidRDefault="00295BAA">
      <w:r>
        <w:separator/>
      </w:r>
    </w:p>
  </w:footnote>
  <w:footnote w:type="continuationSeparator" w:id="0">
    <w:p w14:paraId="03F08BE4" w14:textId="77777777" w:rsidR="00295BAA" w:rsidRDefault="0029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7D86" w14:textId="143FFB51" w:rsidR="00104CAF" w:rsidRDefault="00104CAF" w:rsidP="00104CAF">
    <w:pPr>
      <w:pStyle w:val="Header"/>
      <w:jc w:val="right"/>
    </w:pPr>
    <w:r>
      <w:rPr>
        <w:noProof/>
      </w:rPr>
      <w:drawing>
        <wp:inline distT="0" distB="0" distL="0" distR="0" wp14:anchorId="7C57D713" wp14:editId="4292C944">
          <wp:extent cx="1481455" cy="1396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08671D" w14:textId="77777777" w:rsidR="00104CAF" w:rsidRDefault="00104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17A4C"/>
    <w:multiLevelType w:val="hybridMultilevel"/>
    <w:tmpl w:val="2D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53DB4"/>
    <w:multiLevelType w:val="hybridMultilevel"/>
    <w:tmpl w:val="57442C84"/>
    <w:lvl w:ilvl="0" w:tplc="21E262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969CE"/>
    <w:multiLevelType w:val="hybridMultilevel"/>
    <w:tmpl w:val="C136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50D"/>
    <w:multiLevelType w:val="hybridMultilevel"/>
    <w:tmpl w:val="6104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359262">
    <w:abstractNumId w:val="3"/>
  </w:num>
  <w:num w:numId="2" w16cid:durableId="306906183">
    <w:abstractNumId w:val="1"/>
  </w:num>
  <w:num w:numId="3" w16cid:durableId="1188106472">
    <w:abstractNumId w:val="9"/>
  </w:num>
  <w:num w:numId="4" w16cid:durableId="1065951084">
    <w:abstractNumId w:val="5"/>
  </w:num>
  <w:num w:numId="5" w16cid:durableId="887230045">
    <w:abstractNumId w:val="13"/>
  </w:num>
  <w:num w:numId="6" w16cid:durableId="1023433799">
    <w:abstractNumId w:val="10"/>
  </w:num>
  <w:num w:numId="7" w16cid:durableId="1746222293">
    <w:abstractNumId w:val="0"/>
  </w:num>
  <w:num w:numId="8" w16cid:durableId="2082948626">
    <w:abstractNumId w:val="4"/>
  </w:num>
  <w:num w:numId="9" w16cid:durableId="1687752225">
    <w:abstractNumId w:val="8"/>
  </w:num>
  <w:num w:numId="10" w16cid:durableId="836964922">
    <w:abstractNumId w:val="6"/>
  </w:num>
  <w:num w:numId="11" w16cid:durableId="1868254781">
    <w:abstractNumId w:val="2"/>
  </w:num>
  <w:num w:numId="12" w16cid:durableId="956176274">
    <w:abstractNumId w:val="11"/>
  </w:num>
  <w:num w:numId="13" w16cid:durableId="11802026">
    <w:abstractNumId w:val="7"/>
  </w:num>
  <w:num w:numId="14" w16cid:durableId="14045228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D72"/>
    <w:rsid w:val="00006B5F"/>
    <w:rsid w:val="0001109B"/>
    <w:rsid w:val="00023B69"/>
    <w:rsid w:val="00027283"/>
    <w:rsid w:val="00033A1F"/>
    <w:rsid w:val="00035EBE"/>
    <w:rsid w:val="000433D7"/>
    <w:rsid w:val="0005058E"/>
    <w:rsid w:val="000516D9"/>
    <w:rsid w:val="000554C7"/>
    <w:rsid w:val="00063F7C"/>
    <w:rsid w:val="00076BEA"/>
    <w:rsid w:val="00082B81"/>
    <w:rsid w:val="00083CCD"/>
    <w:rsid w:val="00090C3D"/>
    <w:rsid w:val="00097118"/>
    <w:rsid w:val="000B073B"/>
    <w:rsid w:val="000B1E50"/>
    <w:rsid w:val="000C00EB"/>
    <w:rsid w:val="000C3A52"/>
    <w:rsid w:val="000C53DB"/>
    <w:rsid w:val="000C5FCB"/>
    <w:rsid w:val="000F3C5C"/>
    <w:rsid w:val="00104CAF"/>
    <w:rsid w:val="00107742"/>
    <w:rsid w:val="0011436C"/>
    <w:rsid w:val="00121E2A"/>
    <w:rsid w:val="0013396E"/>
    <w:rsid w:val="0013410C"/>
    <w:rsid w:val="00134918"/>
    <w:rsid w:val="001460B1"/>
    <w:rsid w:val="001602D1"/>
    <w:rsid w:val="001625BF"/>
    <w:rsid w:val="0017102C"/>
    <w:rsid w:val="00171DB3"/>
    <w:rsid w:val="0017356B"/>
    <w:rsid w:val="00180227"/>
    <w:rsid w:val="0019455D"/>
    <w:rsid w:val="001A088B"/>
    <w:rsid w:val="001A39E2"/>
    <w:rsid w:val="001A6AF1"/>
    <w:rsid w:val="001B027C"/>
    <w:rsid w:val="001B288D"/>
    <w:rsid w:val="001C0CEF"/>
    <w:rsid w:val="001C532F"/>
    <w:rsid w:val="001D2E57"/>
    <w:rsid w:val="001E5224"/>
    <w:rsid w:val="001E53E9"/>
    <w:rsid w:val="00206F61"/>
    <w:rsid w:val="00207EFF"/>
    <w:rsid w:val="00214B25"/>
    <w:rsid w:val="002166D1"/>
    <w:rsid w:val="00223E62"/>
    <w:rsid w:val="00224890"/>
    <w:rsid w:val="0022548B"/>
    <w:rsid w:val="002472E4"/>
    <w:rsid w:val="00257317"/>
    <w:rsid w:val="0026491F"/>
    <w:rsid w:val="002650BB"/>
    <w:rsid w:val="00273A5F"/>
    <w:rsid w:val="00274F08"/>
    <w:rsid w:val="00295BAA"/>
    <w:rsid w:val="002A5310"/>
    <w:rsid w:val="002A569D"/>
    <w:rsid w:val="002A7E9C"/>
    <w:rsid w:val="002B0735"/>
    <w:rsid w:val="002B53BA"/>
    <w:rsid w:val="002C11E1"/>
    <w:rsid w:val="002C204F"/>
    <w:rsid w:val="002C57B6"/>
    <w:rsid w:val="002C6FAB"/>
    <w:rsid w:val="002E2F98"/>
    <w:rsid w:val="002E465F"/>
    <w:rsid w:val="002F005C"/>
    <w:rsid w:val="002F0EB9"/>
    <w:rsid w:val="002F4E7C"/>
    <w:rsid w:val="002F53A9"/>
    <w:rsid w:val="002F7CBA"/>
    <w:rsid w:val="00306E59"/>
    <w:rsid w:val="003079D2"/>
    <w:rsid w:val="00314E36"/>
    <w:rsid w:val="003220C1"/>
    <w:rsid w:val="00324BF7"/>
    <w:rsid w:val="003379C4"/>
    <w:rsid w:val="00356D7B"/>
    <w:rsid w:val="00357893"/>
    <w:rsid w:val="00365A87"/>
    <w:rsid w:val="003670C1"/>
    <w:rsid w:val="00370471"/>
    <w:rsid w:val="00375BE9"/>
    <w:rsid w:val="00385436"/>
    <w:rsid w:val="003A7B50"/>
    <w:rsid w:val="003B1503"/>
    <w:rsid w:val="003B3D64"/>
    <w:rsid w:val="003B67F4"/>
    <w:rsid w:val="003C5133"/>
    <w:rsid w:val="003D6893"/>
    <w:rsid w:val="003E1CB8"/>
    <w:rsid w:val="003E6C56"/>
    <w:rsid w:val="003F14BA"/>
    <w:rsid w:val="0040384E"/>
    <w:rsid w:val="00403B0A"/>
    <w:rsid w:val="00403CF1"/>
    <w:rsid w:val="00412673"/>
    <w:rsid w:val="0043031D"/>
    <w:rsid w:val="00444A20"/>
    <w:rsid w:val="00447FFC"/>
    <w:rsid w:val="00461958"/>
    <w:rsid w:val="0046757C"/>
    <w:rsid w:val="00467C1D"/>
    <w:rsid w:val="0047197D"/>
    <w:rsid w:val="00473077"/>
    <w:rsid w:val="0047740D"/>
    <w:rsid w:val="00486BE4"/>
    <w:rsid w:val="00494103"/>
    <w:rsid w:val="00496DA5"/>
    <w:rsid w:val="004A0683"/>
    <w:rsid w:val="004D2FF7"/>
    <w:rsid w:val="00504A78"/>
    <w:rsid w:val="0051300A"/>
    <w:rsid w:val="005138C3"/>
    <w:rsid w:val="0051563A"/>
    <w:rsid w:val="00515AAC"/>
    <w:rsid w:val="005201BD"/>
    <w:rsid w:val="00520E41"/>
    <w:rsid w:val="005358F6"/>
    <w:rsid w:val="005467B7"/>
    <w:rsid w:val="00560F1F"/>
    <w:rsid w:val="0056316F"/>
    <w:rsid w:val="00574BB3"/>
    <w:rsid w:val="00580094"/>
    <w:rsid w:val="005936F8"/>
    <w:rsid w:val="00593B31"/>
    <w:rsid w:val="005A22D8"/>
    <w:rsid w:val="005A22E2"/>
    <w:rsid w:val="005B030B"/>
    <w:rsid w:val="005B3A17"/>
    <w:rsid w:val="005C3388"/>
    <w:rsid w:val="005D0CBE"/>
    <w:rsid w:val="005D2A41"/>
    <w:rsid w:val="005D65C7"/>
    <w:rsid w:val="005D7663"/>
    <w:rsid w:val="005E1C6B"/>
    <w:rsid w:val="005F0B5C"/>
    <w:rsid w:val="005F2B4B"/>
    <w:rsid w:val="0062000F"/>
    <w:rsid w:val="00620957"/>
    <w:rsid w:val="00633883"/>
    <w:rsid w:val="006340F2"/>
    <w:rsid w:val="006524FB"/>
    <w:rsid w:val="00652DFA"/>
    <w:rsid w:val="00654C0A"/>
    <w:rsid w:val="006633C7"/>
    <w:rsid w:val="00663F04"/>
    <w:rsid w:val="00667E6C"/>
    <w:rsid w:val="00670227"/>
    <w:rsid w:val="00673E33"/>
    <w:rsid w:val="006814BD"/>
    <w:rsid w:val="00682971"/>
    <w:rsid w:val="00684A85"/>
    <w:rsid w:val="0069133F"/>
    <w:rsid w:val="006B1048"/>
    <w:rsid w:val="006B1DFE"/>
    <w:rsid w:val="006B340E"/>
    <w:rsid w:val="006B461D"/>
    <w:rsid w:val="006C3905"/>
    <w:rsid w:val="006E0A2C"/>
    <w:rsid w:val="00703993"/>
    <w:rsid w:val="0070437B"/>
    <w:rsid w:val="00704752"/>
    <w:rsid w:val="007070F4"/>
    <w:rsid w:val="007105A4"/>
    <w:rsid w:val="00710872"/>
    <w:rsid w:val="00716F46"/>
    <w:rsid w:val="0073380E"/>
    <w:rsid w:val="00743B79"/>
    <w:rsid w:val="0074688F"/>
    <w:rsid w:val="007523BC"/>
    <w:rsid w:val="00752C48"/>
    <w:rsid w:val="0078119D"/>
    <w:rsid w:val="00783865"/>
    <w:rsid w:val="00787D69"/>
    <w:rsid w:val="00796EB5"/>
    <w:rsid w:val="007A05FB"/>
    <w:rsid w:val="007A2181"/>
    <w:rsid w:val="007B1FDA"/>
    <w:rsid w:val="007B43B1"/>
    <w:rsid w:val="007B5260"/>
    <w:rsid w:val="007C24E7"/>
    <w:rsid w:val="007C4155"/>
    <w:rsid w:val="007C70D9"/>
    <w:rsid w:val="007D1402"/>
    <w:rsid w:val="007D4349"/>
    <w:rsid w:val="007D62D5"/>
    <w:rsid w:val="007F5E64"/>
    <w:rsid w:val="007F5E80"/>
    <w:rsid w:val="00800FA0"/>
    <w:rsid w:val="00812370"/>
    <w:rsid w:val="0082411A"/>
    <w:rsid w:val="00833A16"/>
    <w:rsid w:val="00835BF5"/>
    <w:rsid w:val="00836F2C"/>
    <w:rsid w:val="00841628"/>
    <w:rsid w:val="00844330"/>
    <w:rsid w:val="0084536B"/>
    <w:rsid w:val="00846160"/>
    <w:rsid w:val="00846C49"/>
    <w:rsid w:val="00847010"/>
    <w:rsid w:val="0085759A"/>
    <w:rsid w:val="00860B55"/>
    <w:rsid w:val="008661A3"/>
    <w:rsid w:val="00872DFE"/>
    <w:rsid w:val="00877BD2"/>
    <w:rsid w:val="008829A2"/>
    <w:rsid w:val="00893320"/>
    <w:rsid w:val="008B081B"/>
    <w:rsid w:val="008B7927"/>
    <w:rsid w:val="008C19D8"/>
    <w:rsid w:val="008C6B0E"/>
    <w:rsid w:val="008D1E0B"/>
    <w:rsid w:val="008D24C2"/>
    <w:rsid w:val="008E2A2F"/>
    <w:rsid w:val="008E6885"/>
    <w:rsid w:val="008F0CC6"/>
    <w:rsid w:val="008F789E"/>
    <w:rsid w:val="00905771"/>
    <w:rsid w:val="00905877"/>
    <w:rsid w:val="00907CFA"/>
    <w:rsid w:val="00926538"/>
    <w:rsid w:val="0094073E"/>
    <w:rsid w:val="00944149"/>
    <w:rsid w:val="00953A46"/>
    <w:rsid w:val="00954DCF"/>
    <w:rsid w:val="00960A14"/>
    <w:rsid w:val="0096108A"/>
    <w:rsid w:val="0096462A"/>
    <w:rsid w:val="00965240"/>
    <w:rsid w:val="009658C8"/>
    <w:rsid w:val="00967473"/>
    <w:rsid w:val="009729E1"/>
    <w:rsid w:val="00973090"/>
    <w:rsid w:val="00975ED1"/>
    <w:rsid w:val="0099427F"/>
    <w:rsid w:val="00995EEC"/>
    <w:rsid w:val="009A0015"/>
    <w:rsid w:val="009A49B2"/>
    <w:rsid w:val="009A5E07"/>
    <w:rsid w:val="009B7221"/>
    <w:rsid w:val="009D26D8"/>
    <w:rsid w:val="009D5B7C"/>
    <w:rsid w:val="009D765B"/>
    <w:rsid w:val="009E100A"/>
    <w:rsid w:val="009E4974"/>
    <w:rsid w:val="009F06C3"/>
    <w:rsid w:val="009F0BBB"/>
    <w:rsid w:val="00A11C9B"/>
    <w:rsid w:val="00A132D2"/>
    <w:rsid w:val="00A204C9"/>
    <w:rsid w:val="00A23742"/>
    <w:rsid w:val="00A256AF"/>
    <w:rsid w:val="00A3247B"/>
    <w:rsid w:val="00A34BE9"/>
    <w:rsid w:val="00A42547"/>
    <w:rsid w:val="00A571CC"/>
    <w:rsid w:val="00A62F39"/>
    <w:rsid w:val="00A72CF3"/>
    <w:rsid w:val="00A82A45"/>
    <w:rsid w:val="00A845A9"/>
    <w:rsid w:val="00A849DC"/>
    <w:rsid w:val="00A86958"/>
    <w:rsid w:val="00AA5651"/>
    <w:rsid w:val="00AA5848"/>
    <w:rsid w:val="00AA7750"/>
    <w:rsid w:val="00AA776B"/>
    <w:rsid w:val="00AA7E51"/>
    <w:rsid w:val="00AB02AD"/>
    <w:rsid w:val="00AC0F29"/>
    <w:rsid w:val="00AC5CCA"/>
    <w:rsid w:val="00AC7C7A"/>
    <w:rsid w:val="00AD65F1"/>
    <w:rsid w:val="00AE064D"/>
    <w:rsid w:val="00AE27A0"/>
    <w:rsid w:val="00AF056B"/>
    <w:rsid w:val="00AF68C7"/>
    <w:rsid w:val="00AF6D0C"/>
    <w:rsid w:val="00B00D26"/>
    <w:rsid w:val="00B0161C"/>
    <w:rsid w:val="00B0429D"/>
    <w:rsid w:val="00B049B1"/>
    <w:rsid w:val="00B05E8C"/>
    <w:rsid w:val="00B07C47"/>
    <w:rsid w:val="00B239BA"/>
    <w:rsid w:val="00B326B4"/>
    <w:rsid w:val="00B468BB"/>
    <w:rsid w:val="00B56FDA"/>
    <w:rsid w:val="00B6644A"/>
    <w:rsid w:val="00B6694F"/>
    <w:rsid w:val="00B81F17"/>
    <w:rsid w:val="00BA2562"/>
    <w:rsid w:val="00BB16CF"/>
    <w:rsid w:val="00BB37F4"/>
    <w:rsid w:val="00BD02FB"/>
    <w:rsid w:val="00BF4C16"/>
    <w:rsid w:val="00C02361"/>
    <w:rsid w:val="00C02A82"/>
    <w:rsid w:val="00C10F59"/>
    <w:rsid w:val="00C33032"/>
    <w:rsid w:val="00C37635"/>
    <w:rsid w:val="00C40AC7"/>
    <w:rsid w:val="00C43159"/>
    <w:rsid w:val="00C43B4A"/>
    <w:rsid w:val="00C46705"/>
    <w:rsid w:val="00C51EE0"/>
    <w:rsid w:val="00C54AEC"/>
    <w:rsid w:val="00C633AE"/>
    <w:rsid w:val="00C64FA5"/>
    <w:rsid w:val="00C82319"/>
    <w:rsid w:val="00C84A12"/>
    <w:rsid w:val="00C851BC"/>
    <w:rsid w:val="00C93211"/>
    <w:rsid w:val="00C94A20"/>
    <w:rsid w:val="00C95A13"/>
    <w:rsid w:val="00CA0479"/>
    <w:rsid w:val="00CB5B2D"/>
    <w:rsid w:val="00CC3714"/>
    <w:rsid w:val="00CF19B3"/>
    <w:rsid w:val="00CF3285"/>
    <w:rsid w:val="00CF3DC5"/>
    <w:rsid w:val="00D00703"/>
    <w:rsid w:val="00D017E2"/>
    <w:rsid w:val="00D10BA2"/>
    <w:rsid w:val="00D10D6B"/>
    <w:rsid w:val="00D16D97"/>
    <w:rsid w:val="00D27F42"/>
    <w:rsid w:val="00D51638"/>
    <w:rsid w:val="00D530DE"/>
    <w:rsid w:val="00D5600A"/>
    <w:rsid w:val="00D731BB"/>
    <w:rsid w:val="00D84713"/>
    <w:rsid w:val="00D85DD1"/>
    <w:rsid w:val="00D8655D"/>
    <w:rsid w:val="00DA0492"/>
    <w:rsid w:val="00DA1032"/>
    <w:rsid w:val="00DB2D91"/>
    <w:rsid w:val="00DB4F60"/>
    <w:rsid w:val="00DB5186"/>
    <w:rsid w:val="00DC5910"/>
    <w:rsid w:val="00DD0421"/>
    <w:rsid w:val="00DD4072"/>
    <w:rsid w:val="00DD4B82"/>
    <w:rsid w:val="00DF42D7"/>
    <w:rsid w:val="00E1556F"/>
    <w:rsid w:val="00E16562"/>
    <w:rsid w:val="00E171F2"/>
    <w:rsid w:val="00E22BD4"/>
    <w:rsid w:val="00E315BC"/>
    <w:rsid w:val="00E3419E"/>
    <w:rsid w:val="00E37839"/>
    <w:rsid w:val="00E44B4C"/>
    <w:rsid w:val="00E47B1A"/>
    <w:rsid w:val="00E631B1"/>
    <w:rsid w:val="00E64646"/>
    <w:rsid w:val="00E72731"/>
    <w:rsid w:val="00E77CE0"/>
    <w:rsid w:val="00E85339"/>
    <w:rsid w:val="00EA1A91"/>
    <w:rsid w:val="00EA5290"/>
    <w:rsid w:val="00EB1EE6"/>
    <w:rsid w:val="00EB248F"/>
    <w:rsid w:val="00EB5F93"/>
    <w:rsid w:val="00EC0568"/>
    <w:rsid w:val="00ED6FD1"/>
    <w:rsid w:val="00ED7128"/>
    <w:rsid w:val="00EE6B41"/>
    <w:rsid w:val="00EE721A"/>
    <w:rsid w:val="00EF581E"/>
    <w:rsid w:val="00EF761A"/>
    <w:rsid w:val="00F021FA"/>
    <w:rsid w:val="00F021FF"/>
    <w:rsid w:val="00F0272E"/>
    <w:rsid w:val="00F061CD"/>
    <w:rsid w:val="00F13C86"/>
    <w:rsid w:val="00F2438B"/>
    <w:rsid w:val="00F32E0C"/>
    <w:rsid w:val="00F446E6"/>
    <w:rsid w:val="00F70DC7"/>
    <w:rsid w:val="00F71041"/>
    <w:rsid w:val="00F80FBA"/>
    <w:rsid w:val="00F81C33"/>
    <w:rsid w:val="00F848A3"/>
    <w:rsid w:val="00F85FFA"/>
    <w:rsid w:val="00F96A14"/>
    <w:rsid w:val="00F97613"/>
    <w:rsid w:val="00FC2000"/>
    <w:rsid w:val="00FC7D0A"/>
    <w:rsid w:val="00FD1303"/>
    <w:rsid w:val="00FE01A0"/>
    <w:rsid w:val="00FE279D"/>
    <w:rsid w:val="00FE6C27"/>
    <w:rsid w:val="00FF0966"/>
    <w:rsid w:val="00FF35D2"/>
    <w:rsid w:val="00FF4FF2"/>
    <w:rsid w:val="00FF7049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6A17F"/>
  <w15:docId w15:val="{4DC01B76-1510-4951-918E-6137671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="Calibri" w:hAnsi="Arial"/>
      <w:sz w:val="24"/>
      <w:szCs w:val="22"/>
      <w:lang w:val="cy-GB" w:eastAsia="en-US"/>
    </w:rPr>
  </w:style>
  <w:style w:type="paragraph" w:styleId="Revision">
    <w:name w:val="Revision"/>
    <w:hidden/>
    <w:uiPriority w:val="99"/>
    <w:semiHidden/>
    <w:rsid w:val="00BF4C16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uiPriority w:val="99"/>
    <w:semiHidden/>
    <w:unhideWhenUsed/>
    <w:rsid w:val="0013396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04CAF"/>
    <w:rPr>
      <w:rFonts w:ascii="TradeGothic" w:hAnsi="TradeGothic"/>
      <w:sz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lyw.cymru/trefniadau-uwchgyfeirio-ac-ymyrryd-gig-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A46384787</value>
    </field>
    <field name="Objective-Title">
      <value order="0">MA-EM-2010-23 - Doc 1 - Written Statement on Joint Escalation and Intervention Arrangements - merged version - ENG</value>
    </field>
    <field name="Objective-Description">
      <value order="0"/>
    </field>
    <field name="Objective-CreationStamp">
      <value order="0">2023-08-14T09:28:52Z</value>
    </field>
    <field name="Objective-IsApproved">
      <value order="0">false</value>
    </field>
    <field name="Objective-IsPublished">
      <value order="0">true</value>
    </field>
    <field name="Objective-DatePublished">
      <value order="0">2023-08-14T11:43:24Z</value>
    </field>
    <field name="Objective-ModificationStamp">
      <value order="0">2023-08-14T11:43:24Z</value>
    </field>
    <field name="Objective-Owner">
      <value order="0">Lewis, Caroline (HSS - NHS Wales Performance)</value>
    </field>
    <field name="Objective-Path">
      <value order="0"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- 2023:MA/EM/2010/23 - Proposed Escalation levels for NHS Wales bodies</value>
    </field>
    <field name="Objective-Parent">
      <value order="0">MA/EM/2010/23 - Proposed Escalation levels for NHS Wales bodies</value>
    </field>
    <field name="Objective-State">
      <value order="0">Published</value>
    </field>
    <field name="Objective-VersionId">
      <value order="0">vA87945894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qA1622582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2023-08-13T23:00:00Z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76AE42B-A3C6-4F45-8811-09545F6E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9321</CharactersWithSpaces>
  <SharedDoc>false</SharedDoc>
  <HLinks>
    <vt:vector size="6" baseType="variant"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www.llyw.cymru%2Ftrefniadau-uwchgyfeirio-ac-ymyrryd-gig-cymru&amp;data=05%7C01%7CMartyn.Rees%40gov.wales%7C4c823a0a5a9041cb1e0a08dba4b7b17b%7Ca2cc36c592804ae78887d06dab89216b%7C0%7C0%7C638284881084866690%7CUnknown%7CTWFpbGZsb3d8eyJWIjoiMC4wLjAwMDAiLCJQIjoiV2luMzIiLCJBTiI6Ik1haWwiLCJXVCI6Mn0%3D%7C3000%7C%7C%7C&amp;sdata=MMHkKqKTh1IN6y7MpVNECSQ1T6Qn6jSU%2B%2Fve%2B4UgdQ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3</cp:revision>
  <cp:lastPrinted>2019-01-04T08:32:00Z</cp:lastPrinted>
  <dcterms:created xsi:type="dcterms:W3CDTF">2023-09-12T15:29:00Z</dcterms:created>
  <dcterms:modified xsi:type="dcterms:W3CDTF">2023-09-13T08:53:00Z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A46442092</vt:lpwstr>
  </property>
  <property fmtid="{D5CDD505-2E9C-101B-9397-08002B2CF9AE}" pid="4" name="Objective-Title">
    <vt:lpwstr>MA-EM-2010-23 - Doc 1 - Written Statement on Joint Escalation and Intervention Arrangements - merged version - CYM</vt:lpwstr>
  </property>
  <property fmtid="{D5CDD505-2E9C-101B-9397-08002B2CF9AE}" pid="5" name="Objective-Comment">
    <vt:lpwstr/>
  </property>
  <property fmtid="{D5CDD505-2E9C-101B-9397-08002B2CF9AE}" pid="6" name="Objective-CreationStamp">
    <vt:filetime>2023-08-18T08:20:34Z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2023-09-12T15:08:31Z</vt:filetime>
  </property>
  <property fmtid="{D5CDD505-2E9C-101B-9397-08002B2CF9AE}" pid="10" name="Objective-ModificationStamp">
    <vt:filetime>2023-09-12T15:08:31Z</vt:filetime>
  </property>
  <property fmtid="{D5CDD505-2E9C-101B-9397-08002B2CF9AE}" pid="11" name="Objective-Owner">
    <vt:lpwstr>Clarke, Rhiannon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Services:Deputy Chief Executive NHS Wales:Health &amp; Social Services (HSS) - DCE - Delivery &amp; Performance :1 - Save:Admin &amp; Corporate Commissions:Delivery &amp; Performance:Ministerials:2023:Eluned Morgan - Minister for Health &amp; Social Services - Ministerial Advice - Delivery &amp; Performance - 2023:MA/EM/2010/23 - Proposed Escalation levels for NHS Wales bodies:</vt:lpwstr>
  </property>
  <property fmtid="{D5CDD505-2E9C-101B-9397-08002B2CF9AE}" pid="13" name="Objective-Parent">
    <vt:lpwstr>MA/EM/2010/23 - Proposed Escalation levels for NHS Wales bodies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vA87945894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9.2</vt:lpwstr>
  </property>
  <property fmtid="{D5CDD505-2E9C-101B-9397-08002B2CF9AE}" pid="34" name="LastOSversion">
    <vt:lpwstr>16.0</vt:lpwstr>
  </property>
</Properties>
</file>