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8E2BE" w14:textId="77777777" w:rsidR="001A39E2" w:rsidRDefault="001A39E2" w:rsidP="001A39E2">
      <w:pPr>
        <w:jc w:val="right"/>
        <w:rPr>
          <w:b/>
        </w:rPr>
      </w:pPr>
    </w:p>
    <w:p w14:paraId="5C0F5688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26B73E" wp14:editId="1850AB9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8E3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377927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D3BEBF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ED8A77D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089E662B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D30F86" wp14:editId="610781D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9DF0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FC2278F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1A9683D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6BA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D58" w14:textId="77777777" w:rsidR="003C4920" w:rsidRPr="004F23E1" w:rsidRDefault="00192E77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192E77">
              <w:rPr>
                <w:rFonts w:ascii="Arial" w:hAnsi="Arial" w:cs="Arial"/>
                <w:b/>
                <w:bCs/>
                <w:sz w:val="24"/>
                <w:szCs w:val="24"/>
              </w:rPr>
              <w:t>Rheoliadau Lles Anifeiliaid a Rhywogaethau Goresgynnol Estron (Diwygio etc.) (Ymadael â’r UE) 2020</w:t>
            </w:r>
            <w:bookmarkEnd w:id="0"/>
          </w:p>
        </w:tc>
      </w:tr>
      <w:tr w:rsidR="00817906" w:rsidRPr="00A011A1" w14:paraId="1CCFBDE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D8649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55F90" w14:textId="77777777" w:rsidR="00817906" w:rsidRPr="004F23E1" w:rsidRDefault="00192E77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 Hydref</w:t>
            </w:r>
            <w:r w:rsidR="00B94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817906" w:rsidRPr="00A011A1" w14:paraId="21E21EA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0F4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8C249" w14:textId="77777777" w:rsidR="00817906" w:rsidRPr="004F23E1" w:rsidRDefault="00A940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AS</w:t>
            </w:r>
            <w:r w:rsidR="00347D80"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, Y Gweinidog Cyllid a’r Trefnydd</w:t>
            </w:r>
          </w:p>
        </w:tc>
      </w:tr>
    </w:tbl>
    <w:p w14:paraId="7ABF7024" w14:textId="77777777" w:rsidR="00DD4B82" w:rsidRDefault="00DD4B82" w:rsidP="00C25E02">
      <w:pPr>
        <w:pStyle w:val="BodyText"/>
        <w:jc w:val="left"/>
      </w:pPr>
    </w:p>
    <w:p w14:paraId="1D3E161B" w14:textId="77777777" w:rsidR="00192E77" w:rsidRDefault="00192E77" w:rsidP="00192E77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FE29CC">
        <w:rPr>
          <w:rFonts w:ascii="Arial" w:hAnsi="Arial" w:cs="Arial"/>
          <w:b/>
          <w:bCs/>
          <w:sz w:val="24"/>
          <w:szCs w:val="24"/>
          <w:lang w:val="cy-GB"/>
        </w:rPr>
        <w:t>OS a osodwyd yn Senedd y DU, sy'n diwygio is-ddeddfwriaeth mewn maes datganoledig</w:t>
      </w:r>
    </w:p>
    <w:p w14:paraId="71E2DB8D" w14:textId="77777777" w:rsidR="00192E77" w:rsidRPr="00FE29CC" w:rsidRDefault="00192E77" w:rsidP="00192E77">
      <w:pPr>
        <w:rPr>
          <w:rFonts w:ascii="Arial" w:hAnsi="Arial" w:cs="Arial"/>
          <w:b/>
          <w:sz w:val="24"/>
          <w:szCs w:val="24"/>
          <w:lang w:val="cy-GB"/>
        </w:rPr>
      </w:pPr>
    </w:p>
    <w:p w14:paraId="270DB6F2" w14:textId="77777777" w:rsidR="00192E77" w:rsidRPr="00FE29CC" w:rsidRDefault="00192E77" w:rsidP="00192E77">
      <w:pPr>
        <w:rPr>
          <w:rFonts w:ascii="Arial" w:hAnsi="Arial" w:cs="Arial"/>
          <w:b/>
          <w:sz w:val="24"/>
          <w:szCs w:val="24"/>
          <w:lang w:val="cy-GB"/>
        </w:rPr>
      </w:pPr>
      <w:r w:rsidRPr="00FE29CC">
        <w:rPr>
          <w:rFonts w:ascii="Arial" w:hAnsi="Arial" w:cs="Arial"/>
          <w:b/>
          <w:sz w:val="24"/>
          <w:szCs w:val="24"/>
          <w:lang w:val="cy-GB"/>
        </w:rPr>
        <w:t>Rheoliadau Lles Anifeiliaid a Rhywogaethau Goresgynnol Estron (Diwygi</w:t>
      </w:r>
      <w:r>
        <w:rPr>
          <w:rFonts w:ascii="Arial" w:hAnsi="Arial" w:cs="Arial"/>
          <w:b/>
          <w:sz w:val="24"/>
          <w:szCs w:val="24"/>
          <w:lang w:val="cy-GB"/>
        </w:rPr>
        <w:t xml:space="preserve">o etc.) (Ymadael â’r UE) 2020 </w:t>
      </w:r>
      <w:r w:rsidRPr="00FE29CC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54302C2B" w14:textId="77777777" w:rsidR="00192E77" w:rsidRPr="00FE29CC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71B47AF" w14:textId="77777777" w:rsidR="00192E77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Rheoliadau 2020 yn diwygio’r ddeddfwriaeth a ganlyn: </w:t>
      </w:r>
    </w:p>
    <w:p w14:paraId="4C99EB27" w14:textId="77777777" w:rsidR="00192E77" w:rsidRPr="00FE29CC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7DF0432" w14:textId="77777777" w:rsidR="00192E77" w:rsidRPr="00FE29CC" w:rsidRDefault="00192E77" w:rsidP="00192E77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 xml:space="preserve">Deddfwriaeth yr UE </w:t>
      </w:r>
    </w:p>
    <w:p w14:paraId="51B0C183" w14:textId="77777777" w:rsidR="00192E77" w:rsidRPr="00FE29CC" w:rsidRDefault="00192E77" w:rsidP="00192E7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04FCA625" w14:textId="77777777" w:rsidR="00192E77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 (CE) rhif 1/2005 y Cyngor o 22 Rhagfyr 2004 ar ddiogelu anifeiliaid wrth eu cludo a gweithrediadau cysylltiedig; </w:t>
      </w:r>
    </w:p>
    <w:p w14:paraId="6B7E8DF7" w14:textId="77777777" w:rsidR="00192E77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 (CE) rhif 1255/97 y Cyngor o 25 Mehefin 1997 sy’n ymwneud â meini prawf y Gymuned ar gyfer safleoedd torri’r daith;  </w:t>
      </w:r>
    </w:p>
    <w:p w14:paraId="7119233B" w14:textId="77777777" w:rsidR="00192E77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 (CE) rhif 1099/2009 y Cyngor o 24 Medi 2009 ar ddiogelu anifeiliaid adeg eu lladd; </w:t>
      </w:r>
    </w:p>
    <w:p w14:paraId="6C697ADA" w14:textId="77777777" w:rsidR="00192E77" w:rsidRPr="00622741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 (CEE) rhif 3254/91 y Cyngor o 4 Tachwedd 1991 sy’n gwahardd defnyddio trapiau dal coesau; </w:t>
      </w:r>
    </w:p>
    <w:p w14:paraId="259AF71B" w14:textId="77777777" w:rsidR="00192E77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Rheoliad (CE) 1772/94 y Comisiwn ar osod darpariaethau ynghylch cyflwyno crwyn a nwyddau wedi’u gweithgynhyrchu i’r Gymuned o rywogaethau anifeiliaid gwyllt penodol;</w:t>
      </w:r>
    </w:p>
    <w:p w14:paraId="45068EAA" w14:textId="77777777" w:rsidR="00192E77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 (CE) 35/97 y Comisiwn ar osod darpariaethau ynghylch ardystio crwyn a nwyddau a ddaw o dan Reoliad (CEE) rhif 3254/91 y Cyngor; </w:t>
      </w:r>
    </w:p>
    <w:p w14:paraId="279BF104" w14:textId="77777777" w:rsidR="00192E77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Penderfyniad 97/602/EC y Cyngor (fel y’i diwygiwyd gan Benderfyniad 98/188/CE a Phenderfyniad 98/596/CE y Comisiwn) sy’n darparu ‘rhestr werdd’ o wledydd cymeradwy y caniateir mewnforio crwyn a nwyddau wedi’u gweithgynhyrchu o rywogaethau anifeiliaid gwyllt penodol ohonynt i’r UE; a </w:t>
      </w:r>
    </w:p>
    <w:p w14:paraId="2479F774" w14:textId="77777777" w:rsidR="00192E77" w:rsidRDefault="00192E77" w:rsidP="00192E77">
      <w:pPr>
        <w:numPr>
          <w:ilvl w:val="0"/>
          <w:numId w:val="13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 (UE) rhif 1143/2014 o Senedd Ewrop a’r Cyngor o 22 Hydref 2014 ar atal a rheoli cyflwyno a lledaenu rhywogaethau goresgynnol estron. </w:t>
      </w:r>
    </w:p>
    <w:p w14:paraId="7616DE2D" w14:textId="77777777" w:rsidR="00192E77" w:rsidRPr="00FE29CC" w:rsidRDefault="00192E77" w:rsidP="00192E77">
      <w:pPr>
        <w:rPr>
          <w:rFonts w:ascii="Arial" w:eastAsia="Calibri" w:hAnsi="Arial" w:cs="Arial"/>
          <w:sz w:val="24"/>
          <w:szCs w:val="24"/>
          <w:lang w:val="cy-GB"/>
        </w:rPr>
      </w:pPr>
    </w:p>
    <w:p w14:paraId="665657A9" w14:textId="77777777" w:rsidR="00192E77" w:rsidRPr="00FE29CC" w:rsidRDefault="00192E77" w:rsidP="00192E77">
      <w:pPr>
        <w:pStyle w:val="LQN5"/>
        <w:tabs>
          <w:tab w:val="clear" w:pos="2268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  <w:lang w:val="cy-GB"/>
        </w:rPr>
      </w:pPr>
      <w:r>
        <w:rPr>
          <w:rFonts w:ascii="Arial" w:eastAsiaTheme="minorHAnsi" w:hAnsi="Arial" w:cs="Arial"/>
          <w:sz w:val="24"/>
          <w:szCs w:val="24"/>
          <w:u w:val="single"/>
          <w:lang w:val="cy-GB"/>
        </w:rPr>
        <w:lastRenderedPageBreak/>
        <w:t>Is-ddeddfwriaeth ddomestig</w:t>
      </w:r>
    </w:p>
    <w:p w14:paraId="196DDD37" w14:textId="77777777" w:rsidR="00192E77" w:rsidRPr="00FE29CC" w:rsidRDefault="00192E77" w:rsidP="00192E77">
      <w:pPr>
        <w:pStyle w:val="LQN5"/>
        <w:tabs>
          <w:tab w:val="clear" w:pos="2268"/>
        </w:tabs>
        <w:spacing w:before="0" w:line="240" w:lineRule="auto"/>
        <w:ind w:left="0" w:firstLine="0"/>
        <w:rPr>
          <w:rFonts w:ascii="Arial" w:eastAsiaTheme="minorHAnsi" w:hAnsi="Arial" w:cs="Arial"/>
          <w:sz w:val="24"/>
          <w:szCs w:val="24"/>
          <w:u w:val="single"/>
          <w:lang w:val="cy-GB"/>
        </w:rPr>
      </w:pPr>
    </w:p>
    <w:p w14:paraId="26CC5342" w14:textId="77777777" w:rsidR="00192E77" w:rsidRDefault="00192E77" w:rsidP="00192E77">
      <w:pPr>
        <w:numPr>
          <w:ilvl w:val="0"/>
          <w:numId w:val="14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Rheoliadau Lles Anifeiliaid (Diwygio) (Ymadael â’r UE) 2019; </w:t>
      </w:r>
    </w:p>
    <w:p w14:paraId="07A2E15F" w14:textId="77777777" w:rsidR="00192E77" w:rsidRDefault="00192E77" w:rsidP="00192E77">
      <w:pPr>
        <w:numPr>
          <w:ilvl w:val="0"/>
          <w:numId w:val="14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Rheoliadau Anifeiliaid (Swyddogaethau Deddfwriaethol) (Ymadael â’r UE) 2019; </w:t>
      </w:r>
    </w:p>
    <w:p w14:paraId="0EACBD8D" w14:textId="77777777" w:rsidR="00192E77" w:rsidRPr="00641CB4" w:rsidRDefault="00192E77" w:rsidP="00192E77">
      <w:pPr>
        <w:numPr>
          <w:ilvl w:val="0"/>
          <w:numId w:val="14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641CB4">
        <w:rPr>
          <w:rStyle w:val="field-content"/>
          <w:rFonts w:ascii="Arial" w:hAnsi="Arial" w:cs="Arial"/>
          <w:sz w:val="24"/>
          <w:szCs w:val="24"/>
        </w:rPr>
        <w:t>Rheoliadau Trapiau Dal Coesau a Mewnforio Crwyn (Diwygio etc.) (Ymadael â'r UE) 2019</w:t>
      </w:r>
      <w:r>
        <w:rPr>
          <w:rStyle w:val="field-content"/>
          <w:rFonts w:ascii="Arial" w:hAnsi="Arial" w:cs="Arial"/>
          <w:sz w:val="24"/>
          <w:szCs w:val="24"/>
        </w:rPr>
        <w:t>;</w:t>
      </w:r>
    </w:p>
    <w:p w14:paraId="13F07B01" w14:textId="77777777" w:rsidR="00192E77" w:rsidRPr="00641CB4" w:rsidRDefault="00192E77" w:rsidP="00192E77">
      <w:pPr>
        <w:numPr>
          <w:ilvl w:val="0"/>
          <w:numId w:val="14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641CB4">
        <w:rPr>
          <w:rStyle w:val="field-content"/>
          <w:rFonts w:ascii="Arial" w:hAnsi="Arial" w:cs="Arial"/>
          <w:sz w:val="24"/>
          <w:szCs w:val="24"/>
        </w:rPr>
        <w:t>Rheoliadau’r Amgylchedd a Bywyd Gwyllt (Swyddogaethau Deddfwriaethol) (Ymadael â’r UE) 2019</w:t>
      </w:r>
      <w:r>
        <w:rPr>
          <w:rStyle w:val="field-content"/>
          <w:rFonts w:ascii="Arial" w:hAnsi="Arial" w:cs="Arial"/>
          <w:sz w:val="24"/>
          <w:szCs w:val="24"/>
        </w:rPr>
        <w:t>;</w:t>
      </w:r>
    </w:p>
    <w:p w14:paraId="0BAB925C" w14:textId="77777777" w:rsidR="00192E77" w:rsidRPr="00641CB4" w:rsidRDefault="00192E77" w:rsidP="00192E77">
      <w:pPr>
        <w:numPr>
          <w:ilvl w:val="0"/>
          <w:numId w:val="14"/>
        </w:numPr>
        <w:contextualSpacing/>
        <w:rPr>
          <w:rFonts w:ascii="Arial" w:eastAsia="Calibri" w:hAnsi="Arial" w:cs="Arial"/>
          <w:sz w:val="24"/>
          <w:szCs w:val="24"/>
          <w:lang w:val="cy-GB"/>
        </w:rPr>
      </w:pPr>
      <w:r w:rsidRPr="00641CB4">
        <w:rPr>
          <w:rStyle w:val="btc-term-itemheroitem1"/>
          <w:rFonts w:ascii="Arial" w:hAnsi="Arial" w:cs="Arial"/>
          <w:sz w:val="24"/>
          <w:szCs w:val="24"/>
          <w:specVanish w:val="0"/>
        </w:rPr>
        <w:t>Rheoliadau Rhywogaethau Estron Goresgynnol (Diwygio etc.) (Ymadael â’r UE) 2019</w:t>
      </w:r>
      <w:r>
        <w:rPr>
          <w:rStyle w:val="btc-term-itemheroitem1"/>
          <w:rFonts w:ascii="Arial" w:hAnsi="Arial" w:cs="Arial"/>
          <w:sz w:val="24"/>
          <w:szCs w:val="24"/>
          <w:specVanish w:val="0"/>
        </w:rPr>
        <w:t>;</w:t>
      </w:r>
    </w:p>
    <w:p w14:paraId="501A815A" w14:textId="77777777" w:rsidR="00192E77" w:rsidRPr="00641CB4" w:rsidRDefault="00192E77" w:rsidP="00192E77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Rheoliadau Iechyd Anifeiliaid, Rhywogaethau Estron Goresgynnol, Hawliau Bridwyr Planhigion a Hadau (Diwygio etc.) (Ymadael â’r UE) 2019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23E140CC" w14:textId="77777777" w:rsidR="00192E77" w:rsidRPr="00641CB4" w:rsidRDefault="00192E77" w:rsidP="00192E77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Rheoliadau Pysgodfeydd (Diwygio) (Ymadael â’r UE) 2019</w:t>
      </w:r>
      <w:r>
        <w:rPr>
          <w:rFonts w:ascii="Arial" w:hAnsi="Arial" w:cs="Arial"/>
          <w:sz w:val="24"/>
          <w:szCs w:val="24"/>
        </w:rPr>
        <w:t>;</w:t>
      </w:r>
    </w:p>
    <w:p w14:paraId="137FA98E" w14:textId="77777777" w:rsidR="00192E77" w:rsidRPr="00527B27" w:rsidRDefault="00192E77" w:rsidP="00192E77">
      <w:pPr>
        <w:pStyle w:val="ListParagraph"/>
        <w:numPr>
          <w:ilvl w:val="0"/>
          <w:numId w:val="1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527B27">
        <w:rPr>
          <w:rFonts w:ascii="Arial" w:hAnsi="Arial" w:cs="Arial"/>
          <w:sz w:val="24"/>
          <w:szCs w:val="24"/>
        </w:rPr>
        <w:t>Rheoliadau’r Polisi Pysgodfeydd Cyffredin a Dyframaethu (Diwygio etc.) (Ymadael â’r UE) 2019</w:t>
      </w:r>
    </w:p>
    <w:p w14:paraId="23985F17" w14:textId="77777777" w:rsidR="00192E77" w:rsidRPr="008C021D" w:rsidRDefault="00192E77" w:rsidP="00192E77">
      <w:pPr>
        <w:jc w:val="both"/>
        <w:rPr>
          <w:rFonts w:ascii="Arial" w:hAnsi="Arial" w:cs="Arial"/>
          <w:b/>
          <w:sz w:val="24"/>
          <w:szCs w:val="24"/>
        </w:rPr>
      </w:pPr>
      <w:r w:rsidRPr="008C021D">
        <w:rPr>
          <w:rFonts w:ascii="Arial" w:hAnsi="Arial" w:cs="Arial"/>
          <w:b/>
          <w:bCs/>
          <w:sz w:val="24"/>
          <w:szCs w:val="24"/>
          <w:lang w:val="cy-GB"/>
        </w:rPr>
        <w:t>Unrhyw effaith y gall yr offeryn statudol ei chael ar gymhwysedd deddfwriaethol Senedd Cymru a/neu gymhwysedd gweithredol Gweinidogion Cymru</w:t>
      </w:r>
    </w:p>
    <w:p w14:paraId="2784B92B" w14:textId="77777777" w:rsidR="00192E77" w:rsidRPr="00FE29CC" w:rsidRDefault="00192E77" w:rsidP="00192E77">
      <w:pPr>
        <w:pStyle w:val="LQN5"/>
        <w:tabs>
          <w:tab w:val="clear" w:pos="2268"/>
        </w:tabs>
        <w:spacing w:line="240" w:lineRule="auto"/>
        <w:ind w:left="2421" w:firstLine="0"/>
        <w:rPr>
          <w:rFonts w:ascii="Arial" w:eastAsiaTheme="minorHAnsi" w:hAnsi="Arial" w:cs="Arial"/>
          <w:sz w:val="24"/>
          <w:szCs w:val="24"/>
          <w:lang w:val="cy-GB"/>
        </w:rPr>
      </w:pPr>
    </w:p>
    <w:p w14:paraId="29C068DC" w14:textId="77777777" w:rsidR="00192E77" w:rsidRPr="00FE29CC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yw Rheoliadau 2020 yn effeithio ar gymhwysedd deddfwriaethol Senedd Cymru na chymhwysedd gweithredol Gweinidogion Cymru. </w:t>
      </w:r>
    </w:p>
    <w:p w14:paraId="55838947" w14:textId="77777777" w:rsidR="00192E77" w:rsidRDefault="00192E77" w:rsidP="00192E7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32363BF7" w14:textId="77777777" w:rsidR="00192E77" w:rsidRPr="00FE29CC" w:rsidRDefault="00192E77" w:rsidP="00192E7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Mae Rheoliadau 2020 yn gwneud cywiriadau a diwygiadau technegol i amrywiaeth o is-ddeddfwriaeth ddomestig a deddfwriaeth uniongyrchol yr Undeb Ewropeaidd (UE) a ddargedwir i sicrhau bod y Deyrnas Unedig (DU) yn cwrdd â’i rhwymedigaethau o dan Brotocol Iwerddon/Gogledd Iwerddon i’r cytundeb ymadael (“y Protocol”) mewn perthynas â Lles Anifeiliaid, Trapiau Dal Coesau a Mewnforio Crwyn a Rhywogaethau Goresgynnol Estron. </w:t>
      </w:r>
    </w:p>
    <w:p w14:paraId="65A73E08" w14:textId="77777777" w:rsidR="00192E77" w:rsidRPr="00FE29CC" w:rsidRDefault="00192E77" w:rsidP="00192E7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</w:p>
    <w:p w14:paraId="5C03A7CC" w14:textId="77777777" w:rsidR="00192E77" w:rsidRDefault="00192E77" w:rsidP="00192E77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  <w:lang w:val="cy-GB"/>
        </w:rPr>
      </w:pPr>
      <w:r>
        <w:rPr>
          <w:rFonts w:ascii="Arial" w:hAnsi="Arial"/>
          <w:b/>
          <w:szCs w:val="24"/>
          <w:lang w:val="cy-GB"/>
        </w:rPr>
        <w:t xml:space="preserve">Diben y diwygiadau </w:t>
      </w:r>
    </w:p>
    <w:p w14:paraId="134936B9" w14:textId="77777777" w:rsidR="00192E77" w:rsidRPr="00FE29CC" w:rsidRDefault="00192E77" w:rsidP="00192E77">
      <w:pPr>
        <w:pStyle w:val="EMLevel1Paragraph"/>
        <w:numPr>
          <w:ilvl w:val="0"/>
          <w:numId w:val="0"/>
        </w:numPr>
        <w:spacing w:before="0" w:after="0"/>
        <w:ind w:left="576" w:hanging="576"/>
        <w:jc w:val="both"/>
        <w:rPr>
          <w:rFonts w:ascii="Arial" w:hAnsi="Arial"/>
          <w:b/>
          <w:szCs w:val="24"/>
          <w:lang w:val="cy-GB"/>
        </w:rPr>
      </w:pPr>
    </w:p>
    <w:p w14:paraId="7AC5031D" w14:textId="77777777" w:rsidR="00192E77" w:rsidRPr="00FE29CC" w:rsidRDefault="00192E77" w:rsidP="00192E77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 xml:space="preserve">Cafodd problemau blaenorol o ran ymarferoldeb cyfraith yr UE a ddargedwir a deddfwriaeth ddomestig mewn perthynas â Lles Anifeiliaid, Trapiau Dal Coesau a Mewnforio Crwyn a Rhywogaethau Goresgynnol Estron eu datrys mewn offerynnau eraill yn 2018 a 2019.  Fodd bynnag, mae angen rhagor o gywiriadau i wneud y ddeddfwriaeth hon yn gyson â pholisi ehangach y llywodraeth o ran ymadawiad yr UE â’r UE ac i gwrdd â’i rhwymedigaethau o dan y Protocol. </w:t>
      </w:r>
    </w:p>
    <w:p w14:paraId="73155A4E" w14:textId="77777777" w:rsidR="00192E77" w:rsidRDefault="00192E77" w:rsidP="00192E77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  <w:lang w:val="cy-GB"/>
        </w:rPr>
      </w:pPr>
    </w:p>
    <w:p w14:paraId="15365C66" w14:textId="77777777" w:rsidR="00192E77" w:rsidRPr="006F68BA" w:rsidRDefault="00192E77" w:rsidP="00192E77">
      <w:pPr>
        <w:pStyle w:val="EMLevel1Paragraph"/>
        <w:numPr>
          <w:ilvl w:val="0"/>
          <w:numId w:val="0"/>
        </w:numPr>
        <w:spacing w:before="0" w:after="0"/>
        <w:jc w:val="both"/>
        <w:rPr>
          <w:rFonts w:ascii="Arial" w:hAnsi="Arial"/>
          <w:szCs w:val="24"/>
          <w:lang w:val="cy-GB"/>
        </w:rPr>
      </w:pPr>
      <w:r>
        <w:rPr>
          <w:rFonts w:ascii="Arial" w:hAnsi="Arial"/>
          <w:szCs w:val="24"/>
          <w:lang w:val="cy-GB"/>
        </w:rPr>
        <w:t>Mae’r diwygiadau’n sicrhau y bydd deddfwriaeth uniongyrchol yr UE a ddargedwir a’r ddeddfwriaeth ddomestig dan sylw’n gweithio’n effeithiol ar ddiwedd y Cyfnod Gweithredu ac y bodlonir yr un safonau o ran Lles Anifeiliaid, Trapiau Dal Coesau a Mewnforio Crwyn a Rhywogaethau Goresgynnol Estron.</w:t>
      </w:r>
    </w:p>
    <w:p w14:paraId="6183647C" w14:textId="77777777" w:rsidR="00192E77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8B2C211" w14:textId="77777777" w:rsidR="00192E77" w:rsidRDefault="00192E77" w:rsidP="00192E77">
      <w:pPr>
        <w:rPr>
          <w:rFonts w:ascii="Arial" w:hAnsi="Arial" w:cs="Arial"/>
          <w:sz w:val="24"/>
          <w:szCs w:val="24"/>
          <w:lang w:val="cy-GB"/>
        </w:rPr>
      </w:pPr>
    </w:p>
    <w:p w14:paraId="4CCBB18F" w14:textId="77777777" w:rsidR="00192E77" w:rsidRDefault="00192E77" w:rsidP="00192E77">
      <w:pPr>
        <w:rPr>
          <w:rFonts w:ascii="Arial" w:hAnsi="Arial" w:cs="Arial"/>
          <w:sz w:val="24"/>
          <w:szCs w:val="24"/>
          <w:lang w:val="cy-GB"/>
        </w:rPr>
      </w:pPr>
    </w:p>
    <w:p w14:paraId="3D679B4F" w14:textId="77777777" w:rsidR="00192E77" w:rsidRDefault="00192E77" w:rsidP="00192E7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Mae Rheoliadau 2020 a’u Memorandwm Esboniadol, sy’n gosod manylion tarddiad, diben ac effaith y diwygiadau, ar gael yma: </w:t>
      </w:r>
    </w:p>
    <w:p w14:paraId="4ABDEFCE" w14:textId="77777777" w:rsidR="00192E77" w:rsidRDefault="00192E77" w:rsidP="00192E77">
      <w:pPr>
        <w:rPr>
          <w:rFonts w:ascii="Arial" w:hAnsi="Arial" w:cs="Arial"/>
          <w:sz w:val="24"/>
          <w:szCs w:val="24"/>
          <w:lang w:val="cy-GB"/>
        </w:rPr>
      </w:pPr>
    </w:p>
    <w:p w14:paraId="73A57DF6" w14:textId="77777777" w:rsidR="00192E77" w:rsidRDefault="00DF5A10" w:rsidP="00192E77">
      <w:pPr>
        <w:rPr>
          <w:rFonts w:ascii="Arial" w:hAnsi="Arial" w:cs="Arial"/>
          <w:sz w:val="24"/>
          <w:szCs w:val="24"/>
          <w:lang w:val="cy-GB"/>
        </w:rPr>
      </w:pPr>
      <w:hyperlink r:id="rId11" w:history="1">
        <w:r w:rsidR="00192E77" w:rsidRPr="00A4413D">
          <w:rPr>
            <w:rStyle w:val="Hyperlink"/>
            <w:rFonts w:ascii="Arial" w:hAnsi="Arial" w:cs="Arial"/>
            <w:sz w:val="24"/>
            <w:szCs w:val="24"/>
            <w:lang w:val="cy-GB"/>
          </w:rPr>
          <w:t>https://statutoryinstruments.parliament.uk/timeline/mrrIHiHA/SI-2020/</w:t>
        </w:r>
      </w:hyperlink>
      <w:r w:rsidR="00192E77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EDE3530" w14:textId="77777777" w:rsidR="00192E77" w:rsidRPr="00FE29CC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DAB3ECB" w14:textId="77777777" w:rsidR="00192E77" w:rsidRPr="003730C4" w:rsidRDefault="00192E77" w:rsidP="00192E77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3730C4">
        <w:rPr>
          <w:rFonts w:ascii="Arial" w:hAnsi="Arial" w:cs="Arial"/>
          <w:b/>
          <w:sz w:val="24"/>
          <w:szCs w:val="24"/>
          <w:lang w:val="cy-GB"/>
        </w:rPr>
        <w:t xml:space="preserve">Pam y cafodd cydsyniad ei roi </w:t>
      </w:r>
    </w:p>
    <w:p w14:paraId="4D94A8BE" w14:textId="77777777" w:rsidR="00192E77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B1A674D" w14:textId="77777777" w:rsidR="00192E77" w:rsidRDefault="00192E77" w:rsidP="00192E77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730C4">
        <w:rPr>
          <w:rFonts w:ascii="Arial" w:hAnsi="Arial" w:cs="Arial"/>
          <w:sz w:val="24"/>
          <w:szCs w:val="24"/>
          <w:lang w:val="cy-GB"/>
        </w:rPr>
        <w:t>Mae cydsynia</w:t>
      </w:r>
      <w:r>
        <w:rPr>
          <w:rFonts w:ascii="Arial" w:hAnsi="Arial" w:cs="Arial"/>
          <w:sz w:val="24"/>
          <w:szCs w:val="24"/>
          <w:lang w:val="cy-GB"/>
        </w:rPr>
        <w:t xml:space="preserve">d wedi’i roi i Lywodraeth y DU 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wneud y cywiriadau hyn mewn cysylltiad </w:t>
      </w:r>
      <w:r>
        <w:rPr>
          <w:rFonts w:ascii="Arial" w:hAnsi="Arial" w:cs="Arial"/>
          <w:sz w:val="24"/>
          <w:szCs w:val="24"/>
          <w:lang w:val="cy-GB"/>
        </w:rPr>
        <w:t>â Cymru ac ar ei rhan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 er sicrhau effeithlonrwydd a hwylustod</w:t>
      </w:r>
      <w:r>
        <w:rPr>
          <w:rFonts w:ascii="Arial" w:hAnsi="Arial" w:cs="Arial"/>
          <w:sz w:val="24"/>
          <w:szCs w:val="24"/>
          <w:lang w:val="cy-GB"/>
        </w:rPr>
        <w:t xml:space="preserve"> ac oherwydd natur dechnegol y diwygiadau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Mae’r diwygiadau wedi’u hystyried yn llawn; nid </w:t>
      </w:r>
      <w:r w:rsidRPr="003730C4">
        <w:rPr>
          <w:rFonts w:ascii="Arial" w:hAnsi="Arial" w:cs="Arial"/>
          <w:sz w:val="24"/>
          <w:szCs w:val="24"/>
          <w:lang w:val="cy-GB"/>
        </w:rPr>
        <w:t xml:space="preserve">yw’r diwygiadau’n newid polisi.  </w:t>
      </w:r>
      <w:r>
        <w:rPr>
          <w:rFonts w:ascii="Arial" w:hAnsi="Arial" w:cs="Arial"/>
          <w:sz w:val="24"/>
          <w:szCs w:val="24"/>
          <w:lang w:val="cy-GB"/>
        </w:rPr>
        <w:t xml:space="preserve">Gwnaed hyn yn unol â’r egwyddorion ar gyfer cywiro y cytunwyd arnynt gan Is-bwyllgor y Cabinet ar y Cyfnod Pontio Ewropeaidd ym mis Mai. </w:t>
      </w:r>
    </w:p>
    <w:p w14:paraId="1EF9CC7E" w14:textId="77777777" w:rsidR="00D65FC5" w:rsidRDefault="00D65FC5" w:rsidP="00192E77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68AB1" w14:textId="77777777" w:rsidR="00881A8D" w:rsidRDefault="00881A8D">
      <w:r>
        <w:separator/>
      </w:r>
    </w:p>
  </w:endnote>
  <w:endnote w:type="continuationSeparator" w:id="0">
    <w:p w14:paraId="3B3C0B4D" w14:textId="77777777" w:rsidR="00881A8D" w:rsidRDefault="0088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B211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DF5A10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6400680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6962C" w14:textId="77777777" w:rsidR="00881A8D" w:rsidRDefault="00881A8D">
      <w:r>
        <w:separator/>
      </w:r>
    </w:p>
  </w:footnote>
  <w:footnote w:type="continuationSeparator" w:id="0">
    <w:p w14:paraId="63820764" w14:textId="77777777" w:rsidR="00881A8D" w:rsidRDefault="0088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233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260E1ED" wp14:editId="39C831B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41CF3E" w14:textId="77777777" w:rsidR="00DD4B82" w:rsidRDefault="00DD4B82">
    <w:pPr>
      <w:pStyle w:val="Header"/>
    </w:pPr>
  </w:p>
  <w:p w14:paraId="53B8391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2C5"/>
    <w:multiLevelType w:val="hybridMultilevel"/>
    <w:tmpl w:val="336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F2F30"/>
    <w:multiLevelType w:val="hybridMultilevel"/>
    <w:tmpl w:val="0710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7102C"/>
    <w:rsid w:val="001779D9"/>
    <w:rsid w:val="00192E77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2F2"/>
    <w:rsid w:val="00841628"/>
    <w:rsid w:val="00846C91"/>
    <w:rsid w:val="008660E7"/>
    <w:rsid w:val="00877BD2"/>
    <w:rsid w:val="00881A8D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94057"/>
    <w:rsid w:val="00AA0AD0"/>
    <w:rsid w:val="00AA5651"/>
    <w:rsid w:val="00AA7750"/>
    <w:rsid w:val="00AE064D"/>
    <w:rsid w:val="00AF056B"/>
    <w:rsid w:val="00B239BA"/>
    <w:rsid w:val="00B45A11"/>
    <w:rsid w:val="00B468BB"/>
    <w:rsid w:val="00B94105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DF5A10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82A213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LQN5">
    <w:name w:val="LQN5"/>
    <w:basedOn w:val="Normal"/>
    <w:rsid w:val="00192E77"/>
    <w:pPr>
      <w:tabs>
        <w:tab w:val="left" w:pos="2268"/>
      </w:tabs>
      <w:spacing w:before="80" w:line="220" w:lineRule="atLeast"/>
      <w:ind w:left="2268" w:hanging="567"/>
      <w:jc w:val="both"/>
    </w:pPr>
    <w:rPr>
      <w:rFonts w:ascii="Times New Roman" w:hAnsi="Times New Roman"/>
      <w:sz w:val="21"/>
    </w:rPr>
  </w:style>
  <w:style w:type="character" w:customStyle="1" w:styleId="field-content">
    <w:name w:val="field-content"/>
    <w:basedOn w:val="DefaultParagraphFont"/>
    <w:rsid w:val="00192E77"/>
  </w:style>
  <w:style w:type="character" w:customStyle="1" w:styleId="btc-term-itemheroitem1">
    <w:name w:val="btc-term-item__hero__item1"/>
    <w:basedOn w:val="DefaultParagraphFont"/>
    <w:rsid w:val="00192E7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utoryinstruments.parliament.uk/timeline/mrrIHiHA/SI-2020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A31929873</value>
    </field>
    <field name="Objective-Title">
      <value order="0">23 Hydref 2020 - Datganiad Ysgrifenedig - Rheoliadau Lles Anifeiliaid a Rhywogaethau Goresgynnol Estron (Diwygio etc.) (Ymadael â'r UE) 2020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2020-10-22T12:34:04Z</value>
    </field>
    <field name="Objective-ModificationStamp">
      <value order="0">2020-10-22T12:34:04Z</value>
    </field>
    <field name="Objective-Owner">
      <value order="0">Girardet, Hallam (OFM - European Transition)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- 2017-2022:Written Statements and SICMs Laid - 1 February - 31 December 2020</value>
    </field>
    <field name="Objective-Parent">
      <value order="0">Written Statements and SICMs Laid - 1 February - 31 December 2020</value>
    </field>
    <field name="Objective-State">
      <value order="0">Published</value>
    </field>
    <field name="Objective-VersionId">
      <value order="0">vA63438199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2020-10-22T23:00:00+00:00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778C4DF-6896-4AE2-A505-58FC28336E94}"/>
</file>

<file path=customXml/itemProps3.xml><?xml version="1.0" encoding="utf-8"?>
<ds:datastoreItem xmlns:ds="http://schemas.openxmlformats.org/officeDocument/2006/customXml" ds:itemID="{B0333EB9-5BCD-4002-AD74-77A438744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AD603-FB32-4EE6-A168-198A2BABD5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Lles Anifeiliaid a Rhywogaethau Goresgynnol Estron (Diwygio etc.) (Ymadael â’r UE) 2020</dc:title>
  <dc:creator>Sandra Farrugia</dc:creator>
  <cp:lastModifiedBy>Carey, Helen (OFM - Cabinet Division)</cp:lastModifiedBy>
  <cp:revision>2</cp:revision>
  <cp:lastPrinted>2011-05-27T10:35:00Z</cp:lastPrinted>
  <dcterms:created xsi:type="dcterms:W3CDTF">2020-10-23T13:39:00Z</dcterms:created>
  <dcterms:modified xsi:type="dcterms:W3CDTF">2020-10-23T13:39:00Z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A31929873</vt:lpwstr>
  </property>
  <property fmtid="{D5CDD505-2E9C-101B-9397-08002B2CF9AE}" pid="4" name="Objective-Title">
    <vt:lpwstr>23 Hydref 2020 - Datganiad Ysgrifenedig - Rheoliadau Lles Anifeiliaid a Rhywogaethau Goresgynnol Estron (Diwygio etc.) (Ymadael â'r UE) 2020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2020-10-22T12:34:04Z</vt:filetime>
  </property>
  <property fmtid="{D5CDD505-2E9C-101B-9397-08002B2CF9AE}" pid="10" name="Objective-ModificationStamp">
    <vt:filetime>2020-10-22T12:34:04Z</vt:filetime>
  </property>
  <property fmtid="{D5CDD505-2E9C-101B-9397-08002B2CF9AE}" pid="11" name="Objective-Owner">
    <vt:lpwstr>Girardet, Hallam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- 2017-2022:Written Stat</vt:lpwstr>
  </property>
  <property fmtid="{D5CDD505-2E9C-101B-9397-08002B2CF9AE}" pid="13" name="Objective-Parent">
    <vt:lpwstr>Written Statements and SICMs Laid - 1 February - 31 December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qA1345302</vt:lpwstr>
  </property>
  <property fmtid="{D5CDD505-2E9C-101B-9397-08002B2CF9AE}" pid="19" name="Objective-Classification">
    <vt:lpwstr>Official - Sensitive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vA63438199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